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D3CD4" w14:textId="2516B832" w:rsidR="00DA345F" w:rsidRDefault="00776446" w:rsidP="00A66D61">
      <w:pPr>
        <w:rPr>
          <w:sz w:val="28"/>
          <w:szCs w:val="28"/>
        </w:rPr>
      </w:pPr>
      <w:r w:rsidRPr="006C58A2">
        <w:rPr>
          <w:i/>
          <w:sz w:val="28"/>
          <w:szCs w:val="28"/>
        </w:rPr>
        <w:t>Programma</w:t>
      </w:r>
      <w:r w:rsidRPr="00DA345F">
        <w:rPr>
          <w:sz w:val="28"/>
          <w:szCs w:val="28"/>
        </w:rPr>
        <w:t>:</w:t>
      </w:r>
      <w:r w:rsidR="00692EB5" w:rsidRPr="00DA345F">
        <w:rPr>
          <w:sz w:val="28"/>
          <w:szCs w:val="28"/>
        </w:rPr>
        <w:t xml:space="preserve"> </w:t>
      </w:r>
      <w:r w:rsidRPr="00CF0A6D">
        <w:rPr>
          <w:b/>
          <w:sz w:val="28"/>
          <w:szCs w:val="28"/>
          <w:u w:val="single"/>
        </w:rPr>
        <w:t>Lingua Spagnola</w:t>
      </w:r>
      <w:r w:rsidR="00692EB5" w:rsidRPr="00CF0A6D">
        <w:rPr>
          <w:b/>
          <w:sz w:val="28"/>
          <w:szCs w:val="28"/>
          <w:u w:val="single"/>
        </w:rPr>
        <w:t>- Idoneità</w:t>
      </w:r>
      <w:r w:rsidR="00D32E6F" w:rsidRPr="00CF0A6D">
        <w:rPr>
          <w:b/>
          <w:sz w:val="28"/>
          <w:szCs w:val="28"/>
          <w:u w:val="single"/>
        </w:rPr>
        <w:t xml:space="preserve"> B1</w:t>
      </w:r>
      <w:r w:rsidR="00DA345F">
        <w:rPr>
          <w:sz w:val="28"/>
          <w:szCs w:val="28"/>
        </w:rPr>
        <w:t xml:space="preserve"> </w:t>
      </w:r>
      <w:r w:rsidR="00633F62" w:rsidRPr="00F23CCA">
        <w:t>(6cfu.)</w:t>
      </w:r>
      <w:r w:rsidR="00DA345F">
        <w:rPr>
          <w:sz w:val="28"/>
          <w:szCs w:val="28"/>
        </w:rPr>
        <w:t xml:space="preserve"> </w:t>
      </w:r>
      <w:r w:rsidR="00A939D4">
        <w:rPr>
          <w:sz w:val="28"/>
          <w:szCs w:val="28"/>
        </w:rPr>
        <w:t>(</w:t>
      </w:r>
      <w:r w:rsidR="002F1DC6">
        <w:rPr>
          <w:sz w:val="28"/>
          <w:szCs w:val="28"/>
        </w:rPr>
        <w:t>100</w:t>
      </w:r>
      <w:r w:rsidR="00A939D4">
        <w:rPr>
          <w:sz w:val="28"/>
          <w:szCs w:val="28"/>
        </w:rPr>
        <w:t xml:space="preserve"> ore di corso)</w:t>
      </w:r>
    </w:p>
    <w:p w14:paraId="31E2E278" w14:textId="77777777" w:rsidR="006E276B" w:rsidRDefault="006E276B" w:rsidP="00A66D61"/>
    <w:p w14:paraId="5301A8F8" w14:textId="50AAA9B1" w:rsidR="00DA345F" w:rsidRPr="00CF0A6D" w:rsidRDefault="00DA345F" w:rsidP="00A66D61">
      <w:pPr>
        <w:rPr>
          <w:b/>
        </w:rPr>
      </w:pPr>
      <w:r w:rsidRPr="00CF0A6D">
        <w:rPr>
          <w:b/>
        </w:rPr>
        <w:t>A.A 20</w:t>
      </w:r>
      <w:r w:rsidR="008D7B1A">
        <w:rPr>
          <w:b/>
        </w:rPr>
        <w:t>2</w:t>
      </w:r>
      <w:r w:rsidR="00D8210D">
        <w:rPr>
          <w:b/>
        </w:rPr>
        <w:t>6</w:t>
      </w:r>
      <w:r w:rsidRPr="00CF0A6D">
        <w:rPr>
          <w:b/>
        </w:rPr>
        <w:t>-20</w:t>
      </w:r>
      <w:r w:rsidR="004876F5" w:rsidRPr="00CF0A6D">
        <w:rPr>
          <w:b/>
        </w:rPr>
        <w:t>2</w:t>
      </w:r>
      <w:r w:rsidR="00D8210D">
        <w:rPr>
          <w:b/>
        </w:rPr>
        <w:t>7</w:t>
      </w:r>
    </w:p>
    <w:p w14:paraId="3D7F2D82" w14:textId="77777777" w:rsidR="00DA345F" w:rsidRDefault="00DA345F" w:rsidP="00A66D61"/>
    <w:p w14:paraId="0DA21FE5" w14:textId="1C6C8AFB" w:rsidR="00A66D61" w:rsidRPr="00D8210D" w:rsidRDefault="00DA345F" w:rsidP="00776446">
      <w:pPr>
        <w:rPr>
          <w:b/>
        </w:rPr>
      </w:pPr>
      <w:r w:rsidRPr="006604A8">
        <w:t xml:space="preserve"> </w:t>
      </w:r>
      <w:proofErr w:type="spellStart"/>
      <w:r w:rsidR="00A66D61" w:rsidRPr="00D8210D">
        <w:rPr>
          <w:rFonts w:ascii="Times" w:eastAsia="Times New Roman" w:hAnsi="Times" w:cs="Times New Roman"/>
          <w:b/>
        </w:rPr>
        <w:t>Dottssa</w:t>
      </w:r>
      <w:proofErr w:type="spellEnd"/>
      <w:r w:rsidR="00E87860" w:rsidRPr="00D8210D">
        <w:rPr>
          <w:rFonts w:ascii="Times" w:eastAsia="Times New Roman" w:hAnsi="Times" w:cs="Times New Roman"/>
          <w:b/>
        </w:rPr>
        <w:t xml:space="preserve">. </w:t>
      </w:r>
      <w:r w:rsidR="00A66D61" w:rsidRPr="00D8210D">
        <w:rPr>
          <w:rFonts w:ascii="Times" w:eastAsia="Times New Roman" w:hAnsi="Times" w:cs="Times New Roman"/>
          <w:b/>
        </w:rPr>
        <w:t xml:space="preserve"> </w:t>
      </w:r>
      <w:r w:rsidR="00921248" w:rsidRPr="00D8210D">
        <w:rPr>
          <w:rFonts w:ascii="Times" w:eastAsia="Times New Roman" w:hAnsi="Times" w:cs="Times New Roman"/>
          <w:b/>
        </w:rPr>
        <w:t xml:space="preserve">Lourdes </w:t>
      </w:r>
      <w:r w:rsidR="00776446" w:rsidRPr="00D8210D">
        <w:rPr>
          <w:rFonts w:ascii="Times" w:eastAsia="Times New Roman" w:hAnsi="Times" w:cs="Times New Roman"/>
          <w:b/>
        </w:rPr>
        <w:t>Mart</w:t>
      </w:r>
      <w:r w:rsidR="00706ACD" w:rsidRPr="00D8210D">
        <w:rPr>
          <w:rFonts w:ascii="Times" w:eastAsia="Times New Roman" w:hAnsi="Times" w:cs="Times New Roman"/>
          <w:b/>
        </w:rPr>
        <w:t>í</w:t>
      </w:r>
      <w:r w:rsidR="00776446" w:rsidRPr="00D8210D">
        <w:rPr>
          <w:rFonts w:ascii="Times" w:eastAsia="Times New Roman" w:hAnsi="Times" w:cs="Times New Roman"/>
          <w:b/>
        </w:rPr>
        <w:t>nez Catal</w:t>
      </w:r>
      <w:r w:rsidR="00706ACD" w:rsidRPr="00D8210D">
        <w:rPr>
          <w:rFonts w:ascii="Times" w:eastAsia="Times New Roman" w:hAnsi="Times" w:cs="Times New Roman"/>
          <w:b/>
        </w:rPr>
        <w:t>á</w:t>
      </w:r>
      <w:r w:rsidR="00776446" w:rsidRPr="00D8210D">
        <w:rPr>
          <w:rFonts w:ascii="Times" w:eastAsia="Times New Roman" w:hAnsi="Times" w:cs="Times New Roman"/>
          <w:b/>
        </w:rPr>
        <w:t>n </w:t>
      </w:r>
      <w:r w:rsidR="00776446" w:rsidRPr="00D8210D">
        <w:rPr>
          <w:rFonts w:ascii="Times" w:eastAsia="Times New Roman" w:hAnsi="Times" w:cs="Times New Roman"/>
          <w:b/>
        </w:rPr>
        <w:br/>
      </w:r>
    </w:p>
    <w:p w14:paraId="27F49862" w14:textId="3C61A715" w:rsidR="00776446" w:rsidRPr="00D8210D" w:rsidRDefault="00776446" w:rsidP="00776446">
      <w:pPr>
        <w:rPr>
          <w:rFonts w:ascii="Times" w:eastAsia="Times New Roman" w:hAnsi="Times" w:cs="Times New Roman"/>
          <w:sz w:val="20"/>
          <w:szCs w:val="20"/>
        </w:rPr>
      </w:pPr>
    </w:p>
    <w:p w14:paraId="05C489C7" w14:textId="3518B033" w:rsidR="00911BAD" w:rsidRDefault="00776446" w:rsidP="00B242B1">
      <w:pPr>
        <w:spacing w:line="276" w:lineRule="auto"/>
        <w:rPr>
          <w:rFonts w:ascii="Times" w:eastAsia="Times New Roman" w:hAnsi="Times" w:cs="Times New Roman"/>
          <w:b/>
        </w:rPr>
      </w:pPr>
      <w:r w:rsidRPr="00B242B1">
        <w:rPr>
          <w:rFonts w:ascii="Times" w:eastAsia="Times New Roman" w:hAnsi="Times" w:cs="Times New Roman"/>
          <w:b/>
        </w:rPr>
        <w:t>Apprendimento in termini di conoscenza</w:t>
      </w:r>
      <w:r w:rsidRPr="00B242B1">
        <w:rPr>
          <w:rFonts w:ascii="Times" w:eastAsia="Times New Roman" w:hAnsi="Times" w:cs="Times New Roman"/>
        </w:rPr>
        <w:br/>
        <w:t>Il corso</w:t>
      </w:r>
      <w:r w:rsidR="00B47C88">
        <w:rPr>
          <w:rFonts w:ascii="Times" w:eastAsia="Times New Roman" w:hAnsi="Times" w:cs="Times New Roman"/>
        </w:rPr>
        <w:t xml:space="preserve">, che parte dal livello </w:t>
      </w:r>
      <w:r w:rsidR="00A35735">
        <w:rPr>
          <w:rFonts w:ascii="Times" w:eastAsia="Times New Roman" w:hAnsi="Times" w:cs="Times New Roman"/>
        </w:rPr>
        <w:t>zero,</w:t>
      </w:r>
      <w:r w:rsidRPr="00B242B1">
        <w:rPr>
          <w:rFonts w:ascii="Times" w:eastAsia="Times New Roman" w:hAnsi="Times" w:cs="Times New Roman"/>
        </w:rPr>
        <w:t xml:space="preserve"> intende fornire una conoscenza di primo livello della lingua spagnola ponendosi da un punto di vista contrastivo e utilizzando</w:t>
      </w:r>
      <w:r w:rsidR="0062257F">
        <w:rPr>
          <w:rFonts w:ascii="Times" w:eastAsia="Times New Roman" w:hAnsi="Times" w:cs="Times New Roman"/>
        </w:rPr>
        <w:t>,</w:t>
      </w:r>
      <w:r w:rsidRPr="00B242B1">
        <w:rPr>
          <w:rFonts w:ascii="Times" w:eastAsia="Times New Roman" w:hAnsi="Times" w:cs="Times New Roman"/>
        </w:rPr>
        <w:t xml:space="preserve"> ove possibile</w:t>
      </w:r>
      <w:r w:rsidR="0062257F">
        <w:rPr>
          <w:rFonts w:ascii="Times" w:eastAsia="Times New Roman" w:hAnsi="Times" w:cs="Times New Roman"/>
        </w:rPr>
        <w:t>,</w:t>
      </w:r>
      <w:r w:rsidRPr="00B242B1">
        <w:rPr>
          <w:rFonts w:ascii="Times" w:eastAsia="Times New Roman" w:hAnsi="Times" w:cs="Times New Roman"/>
        </w:rPr>
        <w:t xml:space="preserve"> materiali e testi relativi al mondo</w:t>
      </w:r>
      <w:r w:rsidR="00692EB5" w:rsidRPr="00B242B1">
        <w:rPr>
          <w:rFonts w:ascii="Times" w:eastAsia="Times New Roman" w:hAnsi="Times" w:cs="Times New Roman"/>
        </w:rPr>
        <w:t xml:space="preserve"> della cultura, dell’attualità,</w:t>
      </w:r>
      <w:r w:rsidRPr="00B242B1">
        <w:rPr>
          <w:rFonts w:ascii="Times" w:eastAsia="Times New Roman" w:hAnsi="Times" w:cs="Times New Roman"/>
        </w:rPr>
        <w:t xml:space="preserve"> </w:t>
      </w:r>
      <w:r w:rsidR="00692EB5" w:rsidRPr="00B242B1">
        <w:rPr>
          <w:rFonts w:ascii="Times" w:eastAsia="Times New Roman" w:hAnsi="Times" w:cs="Times New Roman"/>
        </w:rPr>
        <w:t xml:space="preserve">delle scienze </w:t>
      </w:r>
      <w:r w:rsidRPr="00B242B1">
        <w:rPr>
          <w:rFonts w:ascii="Times" w:eastAsia="Times New Roman" w:hAnsi="Times" w:cs="Times New Roman"/>
        </w:rPr>
        <w:t>e dell’economia. Ha quindi un doppio obiettivo: introdurre lo studente nella conoscenza dello spagnolo e allo stesso tempo renderlo in grado di destreggiarsi in L2 con le peculiarità lessicali del mondo attuale. Con queste finalità, si presentano in maniera integrata i contenuti grammaticali, le funzioni comunicative e il lessico, elementi che presuppongono la considerazione della lingua come sistema e come strumento di comunicazione. Gli studenti saranno capaci di comprendere e di produrre messaggi relativamente semplici e brevi in L2, mirando al raggiungimento di un livello B1 del MCR (Marco Comune europeo d</w:t>
      </w:r>
      <w:r w:rsidR="000F367C">
        <w:rPr>
          <w:rFonts w:ascii="Times" w:eastAsia="Times New Roman" w:hAnsi="Times" w:cs="Times New Roman"/>
        </w:rPr>
        <w:t>i</w:t>
      </w:r>
      <w:r w:rsidRPr="00B242B1">
        <w:rPr>
          <w:rFonts w:ascii="Times" w:eastAsia="Times New Roman" w:hAnsi="Times" w:cs="Times New Roman"/>
        </w:rPr>
        <w:t xml:space="preserve"> Riferimento) </w:t>
      </w:r>
      <w:r w:rsidRPr="00B242B1">
        <w:rPr>
          <w:rFonts w:ascii="Times" w:eastAsia="Times New Roman" w:hAnsi="Times" w:cs="Times New Roman"/>
        </w:rPr>
        <w:br/>
      </w:r>
    </w:p>
    <w:p w14:paraId="7BE36CD3" w14:textId="5FE65A81" w:rsidR="00B242B1" w:rsidRPr="00B242B1" w:rsidRDefault="00776446" w:rsidP="00B242B1">
      <w:pPr>
        <w:spacing w:line="276" w:lineRule="auto"/>
        <w:rPr>
          <w:rFonts w:ascii="Times" w:eastAsia="Times New Roman" w:hAnsi="Times" w:cs="Times New Roman"/>
        </w:rPr>
      </w:pPr>
      <w:r w:rsidRPr="00B242B1">
        <w:rPr>
          <w:rFonts w:ascii="Times" w:eastAsia="Times New Roman" w:hAnsi="Times" w:cs="Times New Roman"/>
          <w:b/>
        </w:rPr>
        <w:t>Programma</w:t>
      </w:r>
      <w:r w:rsidRPr="00B242B1">
        <w:rPr>
          <w:rFonts w:ascii="Times" w:eastAsia="Times New Roman" w:hAnsi="Times" w:cs="Times New Roman"/>
        </w:rPr>
        <w:br/>
        <w:t xml:space="preserve">Il programma prevede, oltre alla parte di grammatica contrastiva, la lettura e l’approfondimento di testi di attualità sulla cultura e la società spagnole. I testi letti e analizzati durante il corso saranno accompagnati da esercizi di comprensione in cui lo studente dovrà assumere un ruolo attivo. Le attività di produzione </w:t>
      </w:r>
      <w:r w:rsidR="00692EB5" w:rsidRPr="00B242B1">
        <w:rPr>
          <w:rFonts w:ascii="Times" w:eastAsia="Times New Roman" w:hAnsi="Times" w:cs="Times New Roman"/>
        </w:rPr>
        <w:t xml:space="preserve">orale e </w:t>
      </w:r>
      <w:r w:rsidRPr="00B242B1">
        <w:rPr>
          <w:rFonts w:ascii="Times" w:eastAsia="Times New Roman" w:hAnsi="Times" w:cs="Times New Roman"/>
        </w:rPr>
        <w:t>scritta e gli esercizi per il rafforzamento delle strutture grammaticali e di consolidamento del lessico, porteranno lo studente a sviluppare abilità comunicative nell’ambito del</w:t>
      </w:r>
      <w:r w:rsidR="00692EB5" w:rsidRPr="00B242B1">
        <w:rPr>
          <w:rFonts w:ascii="Times" w:eastAsia="Times New Roman" w:hAnsi="Times" w:cs="Times New Roman"/>
        </w:rPr>
        <w:t>la</w:t>
      </w:r>
      <w:r w:rsidRPr="00B242B1">
        <w:rPr>
          <w:rFonts w:ascii="Times" w:eastAsia="Times New Roman" w:hAnsi="Times" w:cs="Times New Roman"/>
        </w:rPr>
        <w:t xml:space="preserve"> lingua </w:t>
      </w:r>
      <w:r w:rsidR="00692EB5" w:rsidRPr="00B242B1">
        <w:rPr>
          <w:rFonts w:ascii="Times" w:eastAsia="Times New Roman" w:hAnsi="Times" w:cs="Times New Roman"/>
        </w:rPr>
        <w:t>spagnola</w:t>
      </w:r>
      <w:r w:rsidRPr="00B242B1">
        <w:rPr>
          <w:rFonts w:ascii="Times" w:eastAsia="Times New Roman" w:hAnsi="Times" w:cs="Times New Roman"/>
        </w:rPr>
        <w:t>.</w:t>
      </w:r>
    </w:p>
    <w:p w14:paraId="5B2E2934" w14:textId="77777777" w:rsidR="00B242B1" w:rsidRPr="00B242B1" w:rsidRDefault="00B242B1" w:rsidP="00B242B1">
      <w:pPr>
        <w:spacing w:line="276" w:lineRule="auto"/>
        <w:rPr>
          <w:rFonts w:ascii="Times" w:eastAsia="Times New Roman" w:hAnsi="Times" w:cs="Times New Roman"/>
        </w:rPr>
      </w:pPr>
    </w:p>
    <w:p w14:paraId="14EF89A8" w14:textId="77777777" w:rsidR="00B242B1" w:rsidRPr="00B242B1" w:rsidRDefault="00B242B1" w:rsidP="00B242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</w:rPr>
      </w:pPr>
      <w:r w:rsidRPr="00893024">
        <w:rPr>
          <w:rFonts w:ascii="Bell MT" w:hAnsi="Bell MT" w:cs="Bell MT"/>
          <w:color w:val="000000"/>
          <w:sz w:val="28"/>
          <w:szCs w:val="28"/>
          <w:u w:val="single"/>
        </w:rPr>
        <w:t>Il Corso si articola nel seguente modo</w:t>
      </w:r>
      <w:r w:rsidRPr="00B242B1">
        <w:rPr>
          <w:rFonts w:ascii="Bell MT" w:hAnsi="Bell MT" w:cs="Bell MT"/>
          <w:color w:val="000000"/>
        </w:rPr>
        <w:t>:</w:t>
      </w:r>
    </w:p>
    <w:p w14:paraId="7D3D7EA1" w14:textId="77777777" w:rsidR="00B242B1" w:rsidRDefault="00B242B1" w:rsidP="00B242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i/>
          <w:iCs/>
          <w:color w:val="000000"/>
        </w:rPr>
      </w:pPr>
    </w:p>
    <w:p w14:paraId="4480BCBC" w14:textId="77777777" w:rsidR="00B242B1" w:rsidRPr="00B242B1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i/>
          <w:iCs/>
          <w:color w:val="000000"/>
        </w:rPr>
      </w:pPr>
      <w:r w:rsidRPr="00716BD5">
        <w:rPr>
          <w:rFonts w:ascii="Bell MT" w:hAnsi="Bell MT" w:cs="Bell MT"/>
          <w:b/>
          <w:bCs/>
          <w:i/>
          <w:iCs/>
          <w:color w:val="000000"/>
        </w:rPr>
        <w:t>a) Studio della grammatica di base</w:t>
      </w:r>
      <w:r w:rsidRPr="00B242B1">
        <w:rPr>
          <w:rFonts w:ascii="Bell MT" w:hAnsi="Bell MT" w:cs="Bell MT"/>
          <w:i/>
          <w:iCs/>
          <w:color w:val="000000"/>
        </w:rPr>
        <w:t>:</w:t>
      </w:r>
    </w:p>
    <w:p w14:paraId="4EE950F2" w14:textId="1D993869" w:rsidR="00EB1693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</w:t>
      </w:r>
      <w:r w:rsidR="00F33CB0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Fonética y ortografía.</w:t>
      </w:r>
    </w:p>
    <w:p w14:paraId="2DA2DEDC" w14:textId="54E35089" w:rsidR="00EB1693" w:rsidRPr="00F33CB0" w:rsidRDefault="00F33CB0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</w:t>
      </w:r>
      <w:r w:rsidR="00B242B1" w:rsidRPr="00F33CB0">
        <w:rPr>
          <w:rFonts w:ascii="Bell MT" w:hAnsi="Bell MT" w:cs="Bell MT"/>
          <w:color w:val="000000"/>
          <w:lang w:val="es-ES"/>
        </w:rPr>
        <w:t xml:space="preserve">Artículos determinados e indeterminados. Forma y uso. </w:t>
      </w:r>
    </w:p>
    <w:p w14:paraId="2B9D258B" w14:textId="6CEABEDC" w:rsidR="00EB1693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–Género y número de nombres y adjetivos. </w:t>
      </w:r>
    </w:p>
    <w:p w14:paraId="19D555CF" w14:textId="3E3CD301" w:rsidR="00B242B1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 Pronombres:</w:t>
      </w:r>
      <w:r w:rsidR="00F33CB0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sujeto,</w:t>
      </w:r>
      <w:r w:rsidR="00C936D7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reflexivos,</w:t>
      </w:r>
      <w:r w:rsidR="00C936D7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complemento</w:t>
      </w:r>
      <w:r w:rsidR="00EB1693" w:rsidRPr="004F5E00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directo,</w:t>
      </w:r>
      <w:r w:rsidR="00EB1693" w:rsidRPr="004F5E00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indirecto</w:t>
      </w:r>
      <w:r w:rsidR="00C936D7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e</w:t>
      </w:r>
    </w:p>
    <w:p w14:paraId="7D44DDE1" w14:textId="77777777" w:rsidR="00EB1693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interrogativos. </w:t>
      </w:r>
    </w:p>
    <w:p w14:paraId="2849B40D" w14:textId="5C4C7C2E" w:rsidR="00B242B1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 Adjetivos y pronombres: posesivos, demostrativos, indefinidos, relativos e</w:t>
      </w:r>
    </w:p>
    <w:p w14:paraId="7D8B665E" w14:textId="77777777" w:rsidR="00EB1693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interrogativos. </w:t>
      </w:r>
    </w:p>
    <w:p w14:paraId="1135742A" w14:textId="04A8EB05" w:rsidR="00EB1693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i/>
          <w:iCs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–Diferencia entre: </w:t>
      </w:r>
      <w:r w:rsidRPr="004F5E00">
        <w:rPr>
          <w:rFonts w:ascii="Bell MT" w:hAnsi="Bell MT" w:cs="Bell MT"/>
          <w:i/>
          <w:iCs/>
          <w:color w:val="000000"/>
          <w:lang w:val="es-ES"/>
        </w:rPr>
        <w:t>hay / está (n).</w:t>
      </w:r>
    </w:p>
    <w:p w14:paraId="4AD4DBA5" w14:textId="26541FBB" w:rsidR="00EB1693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lang w:val="es-ES"/>
        </w:rPr>
      </w:pPr>
      <w:r w:rsidRPr="004F5E00">
        <w:rPr>
          <w:rFonts w:ascii="Bell MT" w:hAnsi="Bell MT" w:cs="Bell MT"/>
          <w:i/>
          <w:iCs/>
          <w:color w:val="000000"/>
          <w:lang w:val="es-ES"/>
        </w:rPr>
        <w:t xml:space="preserve"> </w:t>
      </w:r>
      <w:r w:rsidRPr="004F5E00">
        <w:rPr>
          <w:rFonts w:ascii="Times New Roman" w:hAnsi="Times New Roman" w:cs="Times New Roman"/>
          <w:color w:val="000000"/>
          <w:lang w:val="es-ES"/>
        </w:rPr>
        <w:t>–</w:t>
      </w:r>
      <w:r w:rsidRPr="004F5E00">
        <w:rPr>
          <w:rFonts w:ascii="Bell MT" w:hAnsi="Bell MT" w:cs="Bell MT"/>
          <w:color w:val="000000"/>
          <w:lang w:val="es-ES"/>
        </w:rPr>
        <w:t xml:space="preserve">Verbos reflexivos, pronominales e impersonales. </w:t>
      </w:r>
    </w:p>
    <w:p w14:paraId="5A1B65AD" w14:textId="0452137E" w:rsidR="00EB1693" w:rsidRPr="00F0746A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F0746A">
        <w:rPr>
          <w:rFonts w:ascii="Bell MT" w:hAnsi="Bell MT" w:cs="Bell MT"/>
          <w:color w:val="000000"/>
          <w:lang w:val="es-ES"/>
        </w:rPr>
        <w:t>–Números cardinales y ordinales.</w:t>
      </w:r>
    </w:p>
    <w:p w14:paraId="10BF6991" w14:textId="77777777" w:rsidR="00EB1693" w:rsidRPr="00F0746A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F0746A">
        <w:rPr>
          <w:rFonts w:ascii="Bell MT" w:hAnsi="Bell MT" w:cs="Bell MT"/>
          <w:color w:val="000000"/>
          <w:lang w:val="es-ES"/>
        </w:rPr>
        <w:t xml:space="preserve"> – Muy/mucho.</w:t>
      </w:r>
    </w:p>
    <w:p w14:paraId="46B9D262" w14:textId="77777777" w:rsidR="00EB1693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F0746A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–Comparativos y superlativos.</w:t>
      </w:r>
    </w:p>
    <w:p w14:paraId="70DD224A" w14:textId="6E795D00" w:rsidR="00EB1693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 –Diferencia entre ser/estar. </w:t>
      </w:r>
    </w:p>
    <w:p w14:paraId="4D9BA6A4" w14:textId="77777777" w:rsidR="00EB1693" w:rsidRPr="00F0746A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F0746A">
        <w:rPr>
          <w:rFonts w:ascii="Times New Roman" w:hAnsi="Times New Roman" w:cs="Times New Roman"/>
          <w:color w:val="000000"/>
          <w:lang w:val="es-ES"/>
        </w:rPr>
        <w:t>–</w:t>
      </w:r>
      <w:r w:rsidRPr="00F0746A">
        <w:rPr>
          <w:rFonts w:ascii="Bell MT" w:hAnsi="Bell MT" w:cs="Bell MT"/>
          <w:color w:val="000000"/>
          <w:lang w:val="es-ES"/>
        </w:rPr>
        <w:t>Principales verbos regulares e irregulares.</w:t>
      </w:r>
    </w:p>
    <w:p w14:paraId="2E8D2600" w14:textId="16332AD1" w:rsidR="00B242B1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F0746A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Times New Roman" w:hAnsi="Times New Roman" w:cs="Times New Roman"/>
          <w:color w:val="000000"/>
          <w:lang w:val="es-ES"/>
        </w:rPr>
        <w:t>–</w:t>
      </w:r>
      <w:r w:rsidRPr="004F5E00">
        <w:rPr>
          <w:rFonts w:ascii="Bell MT" w:hAnsi="Bell MT" w:cs="Bell MT"/>
          <w:color w:val="000000"/>
          <w:lang w:val="es-ES"/>
        </w:rPr>
        <w:t xml:space="preserve">Tiempos verbales </w:t>
      </w:r>
      <w:r w:rsidR="006604A8">
        <w:rPr>
          <w:rFonts w:ascii="Bell MT" w:hAnsi="Bell MT" w:cs="Bell MT"/>
          <w:color w:val="000000"/>
          <w:lang w:val="es-ES"/>
        </w:rPr>
        <w:t>objeto del curso</w:t>
      </w:r>
      <w:r w:rsidRPr="004F5E00">
        <w:rPr>
          <w:rFonts w:ascii="Bell MT" w:hAnsi="Bell MT" w:cs="Bell MT"/>
          <w:color w:val="000000"/>
          <w:lang w:val="es-ES"/>
        </w:rPr>
        <w:t>: Presente, Pretérito imperfecto, Pretérito</w:t>
      </w:r>
    </w:p>
    <w:p w14:paraId="66063D65" w14:textId="247F17C5" w:rsidR="00EB1693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perfecto,</w:t>
      </w:r>
      <w:r w:rsidR="00D8210D">
        <w:rPr>
          <w:rFonts w:ascii="Bell MT" w:hAnsi="Bell MT" w:cs="Bell MT"/>
          <w:color w:val="000000"/>
          <w:lang w:val="es-ES"/>
        </w:rPr>
        <w:t xml:space="preserve"> I</w:t>
      </w:r>
      <w:r w:rsidRPr="004F5E00">
        <w:rPr>
          <w:rFonts w:ascii="Bell MT" w:hAnsi="Bell MT" w:cs="Bell MT"/>
          <w:color w:val="000000"/>
          <w:lang w:val="es-ES"/>
        </w:rPr>
        <w:t xml:space="preserve">ndefinido, </w:t>
      </w:r>
      <w:r w:rsidR="00D8210D">
        <w:rPr>
          <w:rFonts w:ascii="Bell MT" w:hAnsi="Bell MT" w:cs="Bell MT"/>
          <w:color w:val="000000"/>
          <w:lang w:val="es-ES"/>
        </w:rPr>
        <w:t>P</w:t>
      </w:r>
      <w:r w:rsidRPr="004F5E00">
        <w:rPr>
          <w:rFonts w:ascii="Bell MT" w:hAnsi="Bell MT" w:cs="Bell MT"/>
          <w:color w:val="000000"/>
          <w:lang w:val="es-ES"/>
        </w:rPr>
        <w:t>luscuamperfecto,</w:t>
      </w:r>
      <w:r w:rsidR="004B2733" w:rsidRPr="004F5E00">
        <w:rPr>
          <w:rFonts w:ascii="Bell MT" w:hAnsi="Bell MT" w:cs="Bell MT"/>
          <w:color w:val="000000"/>
          <w:lang w:val="es-ES"/>
        </w:rPr>
        <w:t xml:space="preserve"> Presente de su</w:t>
      </w:r>
      <w:r w:rsidR="00C936D7">
        <w:rPr>
          <w:rFonts w:ascii="Bell MT" w:hAnsi="Bell MT" w:cs="Bell MT"/>
          <w:color w:val="000000"/>
          <w:lang w:val="es-ES"/>
        </w:rPr>
        <w:t>b</w:t>
      </w:r>
      <w:r w:rsidR="004B2733" w:rsidRPr="004F5E00">
        <w:rPr>
          <w:rFonts w:ascii="Bell MT" w:hAnsi="Bell MT" w:cs="Bell MT"/>
          <w:color w:val="000000"/>
          <w:lang w:val="es-ES"/>
        </w:rPr>
        <w:t>juntivo,</w:t>
      </w:r>
      <w:r w:rsidR="00D8210D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Futuro y</w:t>
      </w:r>
      <w:r w:rsidR="00D8210D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 xml:space="preserve">Condicional. </w:t>
      </w:r>
    </w:p>
    <w:p w14:paraId="55EA5555" w14:textId="77777777" w:rsidR="00EB1693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Times New Roman" w:hAnsi="Times New Roman" w:cs="Times New Roman"/>
          <w:color w:val="000000"/>
          <w:lang w:val="es-ES"/>
        </w:rPr>
        <w:lastRenderedPageBreak/>
        <w:t>–</w:t>
      </w:r>
      <w:r w:rsidRPr="004F5E00">
        <w:rPr>
          <w:rFonts w:ascii="Bell MT" w:hAnsi="Bell MT" w:cs="Bell MT"/>
          <w:color w:val="000000"/>
          <w:lang w:val="es-ES"/>
        </w:rPr>
        <w:t xml:space="preserve">El Imperativo (afirmativo y negativo). Imperativo + pronombres. </w:t>
      </w:r>
    </w:p>
    <w:p w14:paraId="24B9EE60" w14:textId="35D04333" w:rsidR="00EB1693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 Perífrasis: Ir a + infinitivo; Haber/tener + que + infinitivo; Deber +</w:t>
      </w:r>
      <w:r w:rsidR="00420310">
        <w:rPr>
          <w:rFonts w:ascii="Bell MT" w:hAnsi="Bell MT" w:cs="Bell MT"/>
          <w:color w:val="000000"/>
          <w:lang w:val="es-ES"/>
        </w:rPr>
        <w:t xml:space="preserve"> </w:t>
      </w:r>
      <w:r w:rsidR="004B2733" w:rsidRPr="004F5E00">
        <w:rPr>
          <w:rFonts w:ascii="Bell MT" w:hAnsi="Bell MT" w:cs="Bell MT"/>
          <w:color w:val="000000"/>
          <w:lang w:val="es-ES"/>
        </w:rPr>
        <w:t>I</w:t>
      </w:r>
      <w:r w:rsidRPr="004F5E00">
        <w:rPr>
          <w:rFonts w:ascii="Bell MT" w:hAnsi="Bell MT" w:cs="Bell MT"/>
          <w:color w:val="000000"/>
          <w:lang w:val="es-ES"/>
        </w:rPr>
        <w:t>nfinitivo; Volver a / acabar de + infinitivo; Estar a punto de + infinitivo</w:t>
      </w:r>
      <w:r w:rsidR="004B2733" w:rsidRPr="004F5E00">
        <w:rPr>
          <w:rFonts w:ascii="Bell MT" w:hAnsi="Bell MT" w:cs="Bell MT"/>
          <w:color w:val="000000"/>
          <w:lang w:val="es-ES"/>
        </w:rPr>
        <w:t xml:space="preserve">; </w:t>
      </w:r>
      <w:r w:rsidRPr="004F5E00">
        <w:rPr>
          <w:rFonts w:ascii="Bell MT" w:hAnsi="Bell MT" w:cs="Bell MT"/>
          <w:color w:val="000000"/>
          <w:lang w:val="es-ES"/>
        </w:rPr>
        <w:t xml:space="preserve">Estar + gerundio. </w:t>
      </w:r>
    </w:p>
    <w:p w14:paraId="26DE5F3F" w14:textId="77777777" w:rsidR="00EB1693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– Adverbios de lugar, tiempo, modo, cantidad, etc. </w:t>
      </w:r>
    </w:p>
    <w:p w14:paraId="6D259179" w14:textId="0BFA92CC" w:rsidR="002D3FAC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– Principales preposiciones y conjunciones. </w:t>
      </w:r>
    </w:p>
    <w:p w14:paraId="274B874B" w14:textId="27461828" w:rsidR="004B2733" w:rsidRPr="004F5E00" w:rsidRDefault="00C16112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– </w:t>
      </w:r>
      <w:r w:rsidR="004B2733" w:rsidRPr="004F5E00">
        <w:rPr>
          <w:rFonts w:ascii="Bell MT" w:hAnsi="Bell MT" w:cs="Bell MT"/>
          <w:color w:val="000000"/>
          <w:lang w:val="es-ES"/>
        </w:rPr>
        <w:t>Uso del su</w:t>
      </w:r>
      <w:r w:rsidR="00C936D7">
        <w:rPr>
          <w:rFonts w:ascii="Bell MT" w:hAnsi="Bell MT" w:cs="Bell MT"/>
          <w:color w:val="000000"/>
          <w:lang w:val="es-ES"/>
        </w:rPr>
        <w:t>b</w:t>
      </w:r>
      <w:r w:rsidR="004B2733" w:rsidRPr="004F5E00">
        <w:rPr>
          <w:rFonts w:ascii="Bell MT" w:hAnsi="Bell MT" w:cs="Bell MT"/>
          <w:color w:val="000000"/>
          <w:lang w:val="es-ES"/>
        </w:rPr>
        <w:t>juntivo en oraciones independientes e introducción a las subo</w:t>
      </w:r>
      <w:r w:rsidR="00EB1693" w:rsidRPr="004F5E00">
        <w:rPr>
          <w:rFonts w:ascii="Bell MT" w:hAnsi="Bell MT" w:cs="Bell MT"/>
          <w:color w:val="000000"/>
          <w:lang w:val="es-ES"/>
        </w:rPr>
        <w:t>r</w:t>
      </w:r>
      <w:r w:rsidR="004B2733" w:rsidRPr="004F5E00">
        <w:rPr>
          <w:rFonts w:ascii="Bell MT" w:hAnsi="Bell MT" w:cs="Bell MT"/>
          <w:color w:val="000000"/>
          <w:lang w:val="es-ES"/>
        </w:rPr>
        <w:t xml:space="preserve">dinadas sustantivas, de relativo y circunstanciales. </w:t>
      </w:r>
    </w:p>
    <w:p w14:paraId="238C454F" w14:textId="179209A9" w:rsidR="00B242B1" w:rsidRPr="004F5E00" w:rsidRDefault="00B242B1" w:rsidP="00D8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 Diferencias gramaticales básicas entre el español y el italiano.</w:t>
      </w:r>
    </w:p>
    <w:p w14:paraId="3B2FDC0D" w14:textId="77777777" w:rsidR="00B242B1" w:rsidRPr="004F5E00" w:rsidRDefault="00B242B1" w:rsidP="00B242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i/>
          <w:iCs/>
          <w:color w:val="000000"/>
          <w:lang w:val="es-ES"/>
        </w:rPr>
      </w:pPr>
    </w:p>
    <w:p w14:paraId="574BB062" w14:textId="77777777" w:rsidR="00B242B1" w:rsidRPr="00716BD5" w:rsidRDefault="00B242B1" w:rsidP="00B242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b/>
          <w:bCs/>
          <w:i/>
          <w:iCs/>
          <w:color w:val="000000"/>
        </w:rPr>
      </w:pPr>
      <w:r w:rsidRPr="00716BD5">
        <w:rPr>
          <w:rFonts w:ascii="Bell MT" w:hAnsi="Bell MT" w:cs="Bell MT"/>
          <w:b/>
          <w:bCs/>
          <w:i/>
          <w:iCs/>
          <w:color w:val="000000"/>
        </w:rPr>
        <w:t>b) Acquisizione del vocabolario fondamentale per esprimersi nelle situazioni di vita quotidiana</w:t>
      </w:r>
    </w:p>
    <w:p w14:paraId="0DBA716D" w14:textId="70531026" w:rsidR="00B242B1" w:rsidRPr="004F5E00" w:rsidRDefault="00B242B1" w:rsidP="00B242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–Saludos, despedidas y presentaciones. –Países y nacionalidades. –La familia y la descripción de personas. –</w:t>
      </w:r>
      <w:r w:rsidRPr="004F5E00">
        <w:rPr>
          <w:rFonts w:ascii="Bell MT" w:hAnsi="Bell MT" w:cs="Bell MT"/>
          <w:color w:val="000000"/>
          <w:lang w:val="es-ES"/>
        </w:rPr>
        <w:tab/>
        <w:t>Profesiones y lugares de trabajo.</w:t>
      </w:r>
    </w:p>
    <w:p w14:paraId="2855EE7E" w14:textId="77777777" w:rsidR="000D7510" w:rsidRPr="004F5E00" w:rsidRDefault="00B242B1" w:rsidP="00B242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>–Partes del día y acciones habituales. Expresiones de frecuencia. –La casa (descripción de las partes, mobiliario y objetos). – La ciudad. Nombres de establecimientos y lugares públicos. Indicadores de</w:t>
      </w:r>
      <w:r w:rsidR="000D7510" w:rsidRPr="004F5E00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dirección. –Ropa (prendas de vestir, tallas y colores). –Partes del cuerpo.</w:t>
      </w:r>
    </w:p>
    <w:p w14:paraId="01C7114D" w14:textId="2868F58E" w:rsidR="00B242B1" w:rsidRPr="004F5E00" w:rsidRDefault="00B242B1" w:rsidP="00B242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Bell MT" w:hAnsi="Bell MT" w:cs="Bell MT"/>
          <w:color w:val="000000"/>
          <w:lang w:val="es-ES"/>
        </w:rPr>
        <w:t xml:space="preserve"> –Alimentos y bebidas. –Actividades del tiempo libre y lugares de ocio.</w:t>
      </w:r>
      <w:r w:rsidR="00C936D7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–</w:t>
      </w:r>
      <w:r w:rsidR="00C936D7">
        <w:rPr>
          <w:rFonts w:ascii="Bell MT" w:hAnsi="Bell MT" w:cs="Bell MT"/>
          <w:color w:val="000000"/>
          <w:lang w:val="es-ES"/>
        </w:rPr>
        <w:t xml:space="preserve"> </w:t>
      </w:r>
      <w:r w:rsidRPr="004F5E00">
        <w:rPr>
          <w:rFonts w:ascii="Bell MT" w:hAnsi="Bell MT" w:cs="Bell MT"/>
          <w:color w:val="000000"/>
          <w:lang w:val="es-ES"/>
        </w:rPr>
        <w:t>Días de la semana, meses del año y estaciones. –</w:t>
      </w:r>
      <w:r w:rsidRPr="004F5E00">
        <w:rPr>
          <w:rFonts w:ascii="Bell MT" w:hAnsi="Bell MT" w:cs="Bell MT"/>
          <w:color w:val="000000"/>
          <w:lang w:val="es-ES"/>
        </w:rPr>
        <w:tab/>
        <w:t>Tiempo atmosférico. –</w:t>
      </w:r>
      <w:r w:rsidRPr="004F5E00">
        <w:rPr>
          <w:rFonts w:ascii="Bell MT" w:hAnsi="Bell MT" w:cs="Bell MT"/>
          <w:color w:val="000000"/>
          <w:lang w:val="es-ES"/>
        </w:rPr>
        <w:tab/>
        <w:t xml:space="preserve">Viajes y servicios. </w:t>
      </w:r>
      <w:r w:rsidRPr="004F5E00">
        <w:rPr>
          <w:rFonts w:ascii="Times New Roman" w:hAnsi="Times New Roman" w:cs="Times New Roman"/>
          <w:color w:val="000000"/>
          <w:lang w:val="es-ES"/>
        </w:rPr>
        <w:t>–</w:t>
      </w:r>
      <w:r w:rsidRPr="004F5E00">
        <w:rPr>
          <w:rFonts w:ascii="Bell MT" w:hAnsi="Bell MT" w:cs="Bell MT"/>
          <w:color w:val="000000"/>
          <w:lang w:val="es-ES"/>
        </w:rPr>
        <w:t>Medios de transporte.</w:t>
      </w:r>
    </w:p>
    <w:p w14:paraId="4CEF5D1C" w14:textId="19512F4C" w:rsidR="00B242B1" w:rsidRPr="004F5E00" w:rsidRDefault="00B242B1" w:rsidP="00B242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color w:val="000000"/>
          <w:lang w:val="es-ES"/>
        </w:rPr>
      </w:pPr>
      <w:r w:rsidRPr="004F5E00">
        <w:rPr>
          <w:rFonts w:ascii="Times New Roman" w:hAnsi="Times New Roman" w:cs="Times New Roman"/>
          <w:color w:val="000000"/>
          <w:lang w:val="es-ES"/>
        </w:rPr>
        <w:t>–</w:t>
      </w:r>
      <w:r w:rsidRPr="004F5E00">
        <w:rPr>
          <w:rFonts w:ascii="Bell MT" w:hAnsi="Bell MT" w:cs="Bell MT"/>
          <w:color w:val="000000"/>
          <w:lang w:val="es-ES"/>
        </w:rPr>
        <w:t xml:space="preserve">Medio ambiente. </w:t>
      </w:r>
      <w:r w:rsidRPr="004F5E00">
        <w:rPr>
          <w:rFonts w:ascii="Times New Roman" w:hAnsi="Times New Roman" w:cs="Times New Roman"/>
          <w:color w:val="000000"/>
          <w:lang w:val="es-ES"/>
        </w:rPr>
        <w:t>–</w:t>
      </w:r>
      <w:r w:rsidRPr="004F5E00">
        <w:rPr>
          <w:rFonts w:ascii="Bell MT" w:hAnsi="Bell MT" w:cs="Bell MT"/>
          <w:color w:val="000000"/>
          <w:lang w:val="es-ES"/>
        </w:rPr>
        <w:t xml:space="preserve">Marcadores temporales de pasado y futuro. </w:t>
      </w:r>
      <w:r w:rsidRPr="004F5E00">
        <w:rPr>
          <w:rFonts w:ascii="Times New Roman" w:hAnsi="Times New Roman" w:cs="Times New Roman"/>
          <w:color w:val="000000"/>
          <w:lang w:val="es-ES"/>
        </w:rPr>
        <w:t>–</w:t>
      </w:r>
      <w:r w:rsidRPr="004F5E00">
        <w:rPr>
          <w:rFonts w:ascii="Bell MT" w:hAnsi="Bell MT" w:cs="Bell MT"/>
          <w:color w:val="000000"/>
          <w:lang w:val="es-ES"/>
        </w:rPr>
        <w:t xml:space="preserve">Aficiones y deportes. </w:t>
      </w:r>
      <w:r w:rsidRPr="004F5E00">
        <w:rPr>
          <w:rFonts w:ascii="Times New Roman" w:hAnsi="Times New Roman" w:cs="Times New Roman"/>
          <w:color w:val="000000"/>
          <w:lang w:val="es-ES"/>
        </w:rPr>
        <w:t>–</w:t>
      </w:r>
      <w:r w:rsidRPr="004F5E00">
        <w:rPr>
          <w:rFonts w:ascii="Bell MT" w:hAnsi="Bell MT" w:cs="Bell MT"/>
          <w:color w:val="000000"/>
          <w:lang w:val="es-ES"/>
        </w:rPr>
        <w:t>Principales “falsos amigos” entre el español y el italiano.</w:t>
      </w:r>
    </w:p>
    <w:p w14:paraId="3619B86A" w14:textId="77777777" w:rsidR="00B242B1" w:rsidRPr="004F5E00" w:rsidRDefault="00B242B1" w:rsidP="00B242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i/>
          <w:iCs/>
          <w:color w:val="000000"/>
          <w:lang w:val="es-ES"/>
        </w:rPr>
      </w:pPr>
    </w:p>
    <w:p w14:paraId="15D3E679" w14:textId="77777777" w:rsidR="00B242B1" w:rsidRPr="00716BD5" w:rsidRDefault="00B242B1" w:rsidP="00B242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b/>
          <w:bCs/>
          <w:i/>
          <w:iCs/>
          <w:color w:val="000000"/>
        </w:rPr>
      </w:pPr>
      <w:r w:rsidRPr="00716BD5">
        <w:rPr>
          <w:rFonts w:ascii="Bell MT" w:hAnsi="Bell MT" w:cs="Bell MT"/>
          <w:b/>
          <w:bCs/>
          <w:i/>
          <w:iCs/>
          <w:color w:val="000000"/>
        </w:rPr>
        <w:t>c) Sviluppo delle competenze di espressione orale, lettura, ascolto e comprensione con l’ausilio di supporti audiovisivi e multimediali</w:t>
      </w:r>
    </w:p>
    <w:p w14:paraId="7AC3A817" w14:textId="1BA2B691" w:rsidR="00A66D61" w:rsidRPr="00B242B1" w:rsidRDefault="00776446" w:rsidP="00B242B1">
      <w:pPr>
        <w:spacing w:line="276" w:lineRule="auto"/>
        <w:rPr>
          <w:rFonts w:ascii="Times" w:eastAsia="Times New Roman" w:hAnsi="Times" w:cs="Times New Roman"/>
        </w:rPr>
      </w:pPr>
      <w:r w:rsidRPr="00B242B1">
        <w:rPr>
          <w:rFonts w:ascii="Times" w:eastAsia="Times New Roman" w:hAnsi="Times" w:cs="Times New Roman"/>
        </w:rPr>
        <w:br/>
      </w:r>
      <w:r w:rsidR="000A597C" w:rsidRPr="00B242B1">
        <w:rPr>
          <w:rFonts w:ascii="Times" w:eastAsia="Times New Roman" w:hAnsi="Times" w:cs="Times New Roman"/>
          <w:b/>
          <w:bCs/>
        </w:rPr>
        <w:t>INDICAZIONI BIBLIOGRAFICHE PER I FREQUENTANTI</w:t>
      </w:r>
      <w:r w:rsidR="000A597C" w:rsidRPr="00B242B1">
        <w:rPr>
          <w:rFonts w:ascii="Times" w:eastAsia="Times New Roman" w:hAnsi="Times" w:cs="Times New Roman"/>
        </w:rPr>
        <w:t>:</w:t>
      </w:r>
    </w:p>
    <w:p w14:paraId="7446B9A0" w14:textId="77777777" w:rsidR="000A597C" w:rsidRPr="00B242B1" w:rsidRDefault="000A597C" w:rsidP="00B242B1">
      <w:pPr>
        <w:spacing w:line="276" w:lineRule="auto"/>
        <w:rPr>
          <w:rFonts w:ascii="Times" w:eastAsia="Times New Roman" w:hAnsi="Times" w:cs="Times New Roman"/>
        </w:rPr>
      </w:pPr>
    </w:p>
    <w:p w14:paraId="75D20F61" w14:textId="7B3C48D1" w:rsidR="00532C03" w:rsidRPr="004F5E00" w:rsidRDefault="00A66D61" w:rsidP="00532C03">
      <w:pPr>
        <w:pStyle w:val="Paragrafoelenco"/>
        <w:numPr>
          <w:ilvl w:val="0"/>
          <w:numId w:val="1"/>
        </w:numPr>
        <w:spacing w:line="276" w:lineRule="auto"/>
        <w:rPr>
          <w:rFonts w:ascii="Times" w:eastAsia="Times New Roman" w:hAnsi="Times" w:cs="Times New Roman"/>
          <w:lang w:val="es-ES"/>
        </w:rPr>
      </w:pPr>
      <w:r w:rsidRPr="004F5E00">
        <w:rPr>
          <w:rFonts w:ascii="Times" w:eastAsia="Times New Roman" w:hAnsi="Times" w:cs="Times New Roman"/>
          <w:lang w:val="es-ES"/>
        </w:rPr>
        <w:t>AA</w:t>
      </w:r>
      <w:r w:rsidR="00420310">
        <w:rPr>
          <w:rFonts w:ascii="Times" w:eastAsia="Times New Roman" w:hAnsi="Times" w:cs="Times New Roman"/>
          <w:lang w:val="es-ES"/>
        </w:rPr>
        <w:t>.</w:t>
      </w:r>
      <w:r w:rsidRPr="004F5E00">
        <w:rPr>
          <w:rFonts w:ascii="Times" w:eastAsia="Times New Roman" w:hAnsi="Times" w:cs="Times New Roman"/>
          <w:lang w:val="es-ES"/>
        </w:rPr>
        <w:t xml:space="preserve">VV, </w:t>
      </w:r>
      <w:r w:rsidRPr="004F5E00">
        <w:rPr>
          <w:rFonts w:ascii="Times" w:eastAsia="Times New Roman" w:hAnsi="Times" w:cs="Times New Roman"/>
          <w:i/>
          <w:iCs/>
          <w:lang w:val="es-ES"/>
        </w:rPr>
        <w:t>Vía Rápida</w:t>
      </w:r>
      <w:r w:rsidRPr="004F5E00">
        <w:rPr>
          <w:rFonts w:ascii="Times" w:eastAsia="Times New Roman" w:hAnsi="Times" w:cs="Times New Roman"/>
          <w:lang w:val="es-ES"/>
        </w:rPr>
        <w:t xml:space="preserve">, Libro del alumno, Barcelona, Difusión </w:t>
      </w:r>
      <w:r w:rsidRPr="004F5E00">
        <w:rPr>
          <w:rFonts w:ascii="Times" w:eastAsia="Times New Roman" w:hAnsi="Times" w:cs="Times New Roman"/>
          <w:lang w:val="es-ES"/>
        </w:rPr>
        <w:br/>
        <w:t xml:space="preserve">AA.VV, </w:t>
      </w:r>
      <w:r w:rsidRPr="004F5E00">
        <w:rPr>
          <w:rFonts w:ascii="Times" w:eastAsia="Times New Roman" w:hAnsi="Times" w:cs="Times New Roman"/>
          <w:i/>
          <w:iCs/>
          <w:lang w:val="es-ES"/>
        </w:rPr>
        <w:t>Vía Rápida</w:t>
      </w:r>
      <w:r w:rsidRPr="004F5E00">
        <w:rPr>
          <w:rFonts w:ascii="Times" w:eastAsia="Times New Roman" w:hAnsi="Times" w:cs="Times New Roman"/>
          <w:lang w:val="es-ES"/>
        </w:rPr>
        <w:t xml:space="preserve">, Cuaderno de ejercicios, Barcelona, Difusión </w:t>
      </w:r>
    </w:p>
    <w:p w14:paraId="272E94A5" w14:textId="77777777" w:rsidR="001B6E30" w:rsidRDefault="00706ACD" w:rsidP="00532C03">
      <w:pPr>
        <w:pStyle w:val="Paragrafoelenco"/>
        <w:numPr>
          <w:ilvl w:val="0"/>
          <w:numId w:val="1"/>
        </w:numPr>
        <w:spacing w:line="276" w:lineRule="auto"/>
        <w:rPr>
          <w:rFonts w:ascii="Times" w:eastAsia="Times New Roman" w:hAnsi="Times" w:cs="Times New Roman"/>
        </w:rPr>
      </w:pPr>
      <w:r w:rsidRPr="00532C03">
        <w:rPr>
          <w:rFonts w:ascii="Times" w:eastAsia="Times New Roman" w:hAnsi="Times" w:cs="Times New Roman"/>
        </w:rPr>
        <w:t>DOSSIER</w:t>
      </w:r>
      <w:r w:rsidR="00E55723" w:rsidRPr="00532C03">
        <w:rPr>
          <w:rFonts w:ascii="Times" w:eastAsia="Times New Roman" w:hAnsi="Times" w:cs="Times New Roman"/>
        </w:rPr>
        <w:t xml:space="preserve"> </w:t>
      </w:r>
      <w:r w:rsidR="006A101D">
        <w:rPr>
          <w:rFonts w:ascii="Times" w:eastAsia="Times New Roman" w:hAnsi="Times" w:cs="Times New Roman"/>
        </w:rPr>
        <w:t>elaborato</w:t>
      </w:r>
      <w:r w:rsidR="00E55723" w:rsidRPr="00532C03">
        <w:rPr>
          <w:rFonts w:ascii="Times" w:eastAsia="Times New Roman" w:hAnsi="Times" w:cs="Times New Roman"/>
        </w:rPr>
        <w:t xml:space="preserve"> dalla titolare del corso</w:t>
      </w:r>
      <w:r w:rsidRPr="00532C03">
        <w:rPr>
          <w:rFonts w:ascii="Times" w:eastAsia="Times New Roman" w:hAnsi="Times" w:cs="Times New Roman"/>
        </w:rPr>
        <w:t xml:space="preserve"> + Altri materiali preparati e indicati a lezione. </w:t>
      </w:r>
    </w:p>
    <w:p w14:paraId="771DD438" w14:textId="25355588" w:rsidR="000A39F9" w:rsidRDefault="00A06892" w:rsidP="000A39F9">
      <w:pPr>
        <w:pStyle w:val="Paragrafoelenco"/>
        <w:numPr>
          <w:ilvl w:val="0"/>
          <w:numId w:val="1"/>
        </w:numPr>
        <w:spacing w:line="276" w:lineRule="auto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Lettura autonoma </w:t>
      </w:r>
      <w:r w:rsidR="000A39F9">
        <w:rPr>
          <w:rFonts w:ascii="Times" w:eastAsia="Times New Roman" w:hAnsi="Times" w:cs="Times New Roman"/>
        </w:rPr>
        <w:t>di uno di questi</w:t>
      </w:r>
      <w:r>
        <w:rPr>
          <w:rFonts w:ascii="Times" w:eastAsia="Times New Roman" w:hAnsi="Times" w:cs="Times New Roman"/>
        </w:rPr>
        <w:t xml:space="preserve"> romanz</w:t>
      </w:r>
      <w:r w:rsidR="000A39F9">
        <w:rPr>
          <w:rFonts w:ascii="Times" w:eastAsia="Times New Roman" w:hAnsi="Times" w:cs="Times New Roman"/>
        </w:rPr>
        <w:t xml:space="preserve">i </w:t>
      </w:r>
      <w:r w:rsidR="000A39F9">
        <w:rPr>
          <w:rFonts w:ascii="Times" w:eastAsia="Times New Roman" w:hAnsi="Times" w:cs="Times New Roman"/>
          <w:i/>
          <w:iCs/>
        </w:rPr>
        <w:t>(in una qualunque edizione a scelta dello studente)</w:t>
      </w:r>
      <w:r w:rsidR="000A39F9">
        <w:rPr>
          <w:rFonts w:ascii="Times" w:eastAsia="Times New Roman" w:hAnsi="Times" w:cs="Times New Roman"/>
        </w:rPr>
        <w:t>:</w:t>
      </w:r>
      <w:r>
        <w:rPr>
          <w:rFonts w:ascii="Times" w:eastAsia="Times New Roman" w:hAnsi="Times" w:cs="Times New Roman"/>
        </w:rPr>
        <w:t xml:space="preserve"> </w:t>
      </w:r>
    </w:p>
    <w:p w14:paraId="2EACA420" w14:textId="77777777" w:rsidR="000A39F9" w:rsidRPr="009E1C21" w:rsidRDefault="001B6E30" w:rsidP="000A39F9">
      <w:pPr>
        <w:spacing w:line="276" w:lineRule="auto"/>
        <w:ind w:left="284" w:firstLine="360"/>
        <w:rPr>
          <w:rFonts w:ascii="Times" w:eastAsia="Times New Roman" w:hAnsi="Times" w:cs="Times New Roman"/>
          <w:i/>
          <w:iCs/>
          <w:lang w:val="es-ES"/>
        </w:rPr>
      </w:pPr>
      <w:r w:rsidRPr="009E1C21">
        <w:rPr>
          <w:rFonts w:ascii="Times" w:eastAsia="Times New Roman" w:hAnsi="Times" w:cs="Times New Roman"/>
          <w:lang w:val="es-ES"/>
        </w:rPr>
        <w:t xml:space="preserve">Miguel de Unamuno, </w:t>
      </w:r>
      <w:r w:rsidRPr="009E1C21">
        <w:rPr>
          <w:rFonts w:ascii="Times" w:eastAsia="Times New Roman" w:hAnsi="Times" w:cs="Times New Roman"/>
          <w:b/>
          <w:bCs/>
          <w:i/>
          <w:iCs/>
          <w:lang w:val="es-ES"/>
        </w:rPr>
        <w:t>Niebla</w:t>
      </w:r>
    </w:p>
    <w:p w14:paraId="1802C9A0" w14:textId="302126BC" w:rsidR="000A39F9" w:rsidRPr="009E1C21" w:rsidRDefault="000A39F9" w:rsidP="000A39F9">
      <w:pPr>
        <w:spacing w:line="276" w:lineRule="auto"/>
        <w:ind w:left="284" w:firstLine="360"/>
        <w:rPr>
          <w:rFonts w:ascii="Times" w:eastAsia="Times New Roman" w:hAnsi="Times" w:cs="Times New Roman"/>
          <w:lang w:val="es-ES"/>
        </w:rPr>
      </w:pPr>
      <w:r w:rsidRPr="009E1C21">
        <w:rPr>
          <w:rFonts w:ascii="Times" w:eastAsia="Times New Roman" w:hAnsi="Times" w:cs="Times New Roman"/>
          <w:lang w:val="es-ES"/>
        </w:rPr>
        <w:t>Pío Baroja</w:t>
      </w:r>
      <w:r w:rsidRPr="009E1C21">
        <w:rPr>
          <w:rFonts w:ascii="Times" w:eastAsia="Times New Roman" w:hAnsi="Times" w:cs="Times New Roman"/>
          <w:i/>
          <w:iCs/>
          <w:lang w:val="es-ES"/>
        </w:rPr>
        <w:t xml:space="preserve">, </w:t>
      </w:r>
      <w:r w:rsidRPr="009E1C21">
        <w:rPr>
          <w:rFonts w:ascii="Times" w:eastAsia="Times New Roman" w:hAnsi="Times" w:cs="Times New Roman"/>
          <w:b/>
          <w:bCs/>
          <w:i/>
          <w:iCs/>
          <w:lang w:val="es-ES"/>
        </w:rPr>
        <w:t>El Árbol de la ciencia</w:t>
      </w:r>
      <w:r w:rsidRPr="009E1C21">
        <w:rPr>
          <w:rFonts w:ascii="Times" w:eastAsia="Times New Roman" w:hAnsi="Times" w:cs="Times New Roman"/>
          <w:i/>
          <w:iCs/>
          <w:lang w:val="es-ES"/>
        </w:rPr>
        <w:t xml:space="preserve">, </w:t>
      </w:r>
    </w:p>
    <w:p w14:paraId="66B369C9" w14:textId="77777777" w:rsidR="006604A8" w:rsidRPr="00D8210D" w:rsidRDefault="006604A8" w:rsidP="000A39F9">
      <w:pPr>
        <w:spacing w:line="276" w:lineRule="auto"/>
        <w:ind w:left="284"/>
        <w:rPr>
          <w:rFonts w:ascii="Times" w:eastAsia="Times New Roman" w:hAnsi="Times" w:cs="Times New Roman"/>
          <w:i/>
          <w:iCs/>
          <w:lang w:val="es-ES"/>
        </w:rPr>
      </w:pPr>
    </w:p>
    <w:p w14:paraId="44E34B89" w14:textId="381A5ECB" w:rsidR="004F5E00" w:rsidRPr="000A39F9" w:rsidRDefault="000A39F9" w:rsidP="000A39F9">
      <w:pPr>
        <w:spacing w:line="276" w:lineRule="auto"/>
        <w:ind w:left="284"/>
        <w:rPr>
          <w:rFonts w:ascii="Times" w:eastAsia="Times New Roman" w:hAnsi="Times" w:cs="Times New Roman"/>
        </w:rPr>
      </w:pPr>
      <w:r w:rsidRPr="000A39F9">
        <w:rPr>
          <w:rFonts w:ascii="Times" w:eastAsia="Times New Roman" w:hAnsi="Times" w:cs="Times New Roman"/>
          <w:i/>
          <w:iCs/>
        </w:rPr>
        <w:t>Oppure altro titolo concordato previamente.</w:t>
      </w:r>
      <w:r w:rsidRPr="000A39F9">
        <w:rPr>
          <w:rFonts w:ascii="Times" w:eastAsia="Times New Roman" w:hAnsi="Times" w:cs="Times New Roman"/>
        </w:rPr>
        <w:br/>
      </w:r>
      <w:r w:rsidR="004F5E00" w:rsidRPr="000A39F9">
        <w:rPr>
          <w:rFonts w:ascii="Times" w:eastAsia="Times New Roman" w:hAnsi="Times" w:cs="Times New Roman"/>
          <w:i/>
          <w:iCs/>
        </w:rPr>
        <w:t xml:space="preserve"> </w:t>
      </w:r>
    </w:p>
    <w:p w14:paraId="1EEC380D" w14:textId="2C2CDFFD" w:rsidR="0086241B" w:rsidRPr="004F5E00" w:rsidRDefault="00776446" w:rsidP="004F5E00">
      <w:pPr>
        <w:pStyle w:val="Paragrafoelenco"/>
        <w:spacing w:line="276" w:lineRule="auto"/>
        <w:ind w:left="644"/>
        <w:rPr>
          <w:rFonts w:ascii="Times" w:eastAsia="Times New Roman" w:hAnsi="Times" w:cs="Times New Roman"/>
          <w:lang w:val="es-ES"/>
        </w:rPr>
      </w:pPr>
      <w:r w:rsidRPr="00532C03">
        <w:rPr>
          <w:rFonts w:ascii="Times" w:eastAsia="Times New Roman" w:hAnsi="Times" w:cs="Times New Roman"/>
        </w:rPr>
        <w:t xml:space="preserve">• </w:t>
      </w:r>
      <w:r w:rsidRPr="00532C03">
        <w:rPr>
          <w:rFonts w:ascii="Times" w:eastAsia="Times New Roman" w:hAnsi="Times" w:cs="Times New Roman"/>
          <w:u w:val="single"/>
        </w:rPr>
        <w:t>Dizionari consigliati ma non vincolanti</w:t>
      </w:r>
      <w:r w:rsidRPr="00532C03">
        <w:rPr>
          <w:rFonts w:ascii="Times" w:eastAsia="Times New Roman" w:hAnsi="Times" w:cs="Times New Roman"/>
        </w:rPr>
        <w:t>:</w:t>
      </w:r>
      <w:r w:rsidRPr="00532C03">
        <w:rPr>
          <w:rFonts w:ascii="Times" w:eastAsia="Times New Roman" w:hAnsi="Times" w:cs="Times New Roman"/>
        </w:rPr>
        <w:br/>
      </w:r>
      <w:proofErr w:type="spellStart"/>
      <w:r w:rsidRPr="00532C03">
        <w:rPr>
          <w:rFonts w:ascii="Times" w:eastAsia="Times New Roman" w:hAnsi="Times" w:cs="Times New Roman"/>
        </w:rPr>
        <w:t>Diccionario</w:t>
      </w:r>
      <w:proofErr w:type="spellEnd"/>
      <w:r w:rsidRPr="00532C03">
        <w:rPr>
          <w:rFonts w:ascii="Times" w:eastAsia="Times New Roman" w:hAnsi="Times" w:cs="Times New Roman"/>
        </w:rPr>
        <w:t xml:space="preserve"> italiano-</w:t>
      </w:r>
      <w:proofErr w:type="spellStart"/>
      <w:r w:rsidRPr="00532C03">
        <w:rPr>
          <w:rFonts w:ascii="Times" w:eastAsia="Times New Roman" w:hAnsi="Times" w:cs="Times New Roman"/>
        </w:rPr>
        <w:t>español</w:t>
      </w:r>
      <w:proofErr w:type="spellEnd"/>
      <w:r w:rsidRPr="00532C03">
        <w:rPr>
          <w:rFonts w:ascii="Times" w:eastAsia="Times New Roman" w:hAnsi="Times" w:cs="Times New Roman"/>
        </w:rPr>
        <w:t xml:space="preserve">, </w:t>
      </w:r>
      <w:proofErr w:type="spellStart"/>
      <w:r w:rsidRPr="00532C03">
        <w:rPr>
          <w:rFonts w:ascii="Times" w:eastAsia="Times New Roman" w:hAnsi="Times" w:cs="Times New Roman"/>
        </w:rPr>
        <w:t>español</w:t>
      </w:r>
      <w:proofErr w:type="spellEnd"/>
      <w:r w:rsidRPr="00532C03">
        <w:rPr>
          <w:rFonts w:ascii="Times" w:eastAsia="Times New Roman" w:hAnsi="Times" w:cs="Times New Roman"/>
        </w:rPr>
        <w:t xml:space="preserve">-italiano, Barcelona, Herder. </w:t>
      </w:r>
      <w:r w:rsidRPr="00532C03">
        <w:rPr>
          <w:rFonts w:ascii="Times" w:eastAsia="Times New Roman" w:hAnsi="Times" w:cs="Times New Roman"/>
        </w:rPr>
        <w:br/>
      </w:r>
      <w:r w:rsidRPr="00F33CB0">
        <w:rPr>
          <w:rFonts w:ascii="Times" w:eastAsia="Times New Roman" w:hAnsi="Times" w:cs="Times New Roman"/>
          <w:lang w:val="es-ES"/>
        </w:rPr>
        <w:t>Laura Tam, Dizionario spagnolo-italiano / italiano-español, Milano, Hoepli.</w:t>
      </w:r>
      <w:r w:rsidRPr="00F33CB0">
        <w:rPr>
          <w:rFonts w:ascii="Times" w:eastAsia="Times New Roman" w:hAnsi="Times" w:cs="Times New Roman"/>
          <w:lang w:val="es-ES"/>
        </w:rPr>
        <w:br/>
      </w:r>
      <w:r w:rsidRPr="004F5E00">
        <w:rPr>
          <w:rFonts w:ascii="Times" w:eastAsia="Times New Roman" w:hAnsi="Times" w:cs="Times New Roman"/>
          <w:lang w:val="es-ES"/>
        </w:rPr>
        <w:t>Real Academia Española, Diccionario de la lengua española, Madrid, Espasa Calpe.</w:t>
      </w:r>
    </w:p>
    <w:p w14:paraId="56791221" w14:textId="77777777" w:rsidR="0086241B" w:rsidRPr="004F5E00" w:rsidRDefault="0086241B" w:rsidP="0086241B">
      <w:pPr>
        <w:spacing w:line="276" w:lineRule="auto"/>
        <w:ind w:left="425"/>
        <w:rPr>
          <w:rFonts w:ascii="Times" w:eastAsia="Times New Roman" w:hAnsi="Times" w:cs="Times New Roman"/>
          <w:lang w:val="es-ES"/>
        </w:rPr>
      </w:pPr>
    </w:p>
    <w:p w14:paraId="5FA1559A" w14:textId="055CDC38" w:rsidR="000A597C" w:rsidRPr="0086241B" w:rsidRDefault="0086241B" w:rsidP="0086241B">
      <w:pPr>
        <w:spacing w:line="276" w:lineRule="auto"/>
        <w:ind w:left="425"/>
        <w:rPr>
          <w:rFonts w:ascii="Times" w:eastAsia="Times New Roman" w:hAnsi="Times" w:cs="Times New Roman"/>
        </w:rPr>
      </w:pPr>
      <w:r w:rsidRPr="00532C03">
        <w:rPr>
          <w:rFonts w:ascii="Times" w:eastAsia="Times New Roman" w:hAnsi="Times" w:cs="Times New Roman"/>
        </w:rPr>
        <w:t>Ulteriori indicazioni bibliografiche e altro materiale didattico aggiuntivo verranno forniti durante le lezioni e/o se richiesto durante i ricevimenti.</w:t>
      </w:r>
      <w:r w:rsidR="00776446" w:rsidRPr="0086241B">
        <w:rPr>
          <w:rFonts w:ascii="Times" w:eastAsia="Times New Roman" w:hAnsi="Times" w:cs="Times New Roman"/>
        </w:rPr>
        <w:br/>
      </w:r>
    </w:p>
    <w:p w14:paraId="35F73D8E" w14:textId="77777777" w:rsidR="000678F6" w:rsidRPr="00891067" w:rsidRDefault="000A597C" w:rsidP="000678F6">
      <w:pPr>
        <w:rPr>
          <w:rFonts w:ascii="Times" w:eastAsia="Times New Roman" w:hAnsi="Times" w:cs="Times New Roman"/>
        </w:rPr>
      </w:pPr>
      <w:r w:rsidRPr="00B242B1">
        <w:rPr>
          <w:rFonts w:ascii="Times" w:eastAsia="Times New Roman" w:hAnsi="Times" w:cs="Times New Roman"/>
          <w:b/>
        </w:rPr>
        <w:lastRenderedPageBreak/>
        <w:t>P</w:t>
      </w:r>
      <w:r w:rsidR="00776446" w:rsidRPr="00B242B1">
        <w:rPr>
          <w:rFonts w:ascii="Times" w:eastAsia="Times New Roman" w:hAnsi="Times" w:cs="Times New Roman"/>
          <w:b/>
        </w:rPr>
        <w:t>rov</w:t>
      </w:r>
      <w:r w:rsidRPr="00B242B1">
        <w:rPr>
          <w:rFonts w:ascii="Times" w:eastAsia="Times New Roman" w:hAnsi="Times" w:cs="Times New Roman"/>
          <w:b/>
        </w:rPr>
        <w:t>e</w:t>
      </w:r>
      <w:r w:rsidR="00776446" w:rsidRPr="00B242B1">
        <w:rPr>
          <w:rFonts w:ascii="Times" w:eastAsia="Times New Roman" w:hAnsi="Times" w:cs="Times New Roman"/>
          <w:b/>
        </w:rPr>
        <w:t xml:space="preserve"> di esame</w:t>
      </w:r>
      <w:r w:rsidR="00776446" w:rsidRPr="00B242B1">
        <w:rPr>
          <w:rFonts w:ascii="Times" w:eastAsia="Times New Roman" w:hAnsi="Times" w:cs="Times New Roman"/>
        </w:rPr>
        <w:br/>
      </w:r>
      <w:r w:rsidR="00776446" w:rsidRPr="0049265D">
        <w:rPr>
          <w:rFonts w:ascii="Times" w:eastAsia="Times New Roman" w:hAnsi="Times" w:cs="Times New Roman"/>
          <w:u w:val="single"/>
        </w:rPr>
        <w:t>L’esame scritto</w:t>
      </w:r>
      <w:r w:rsidR="00776446" w:rsidRPr="00B242B1">
        <w:rPr>
          <w:rFonts w:ascii="Times" w:eastAsia="Times New Roman" w:hAnsi="Times" w:cs="Times New Roman"/>
        </w:rPr>
        <w:t xml:space="preserve"> consiste nella verifica della comprensione e della produzione scritta in L2</w:t>
      </w:r>
      <w:r w:rsidR="00776446" w:rsidRPr="00B242B1">
        <w:rPr>
          <w:rFonts w:ascii="Times" w:eastAsia="Times New Roman" w:hAnsi="Times" w:cs="Times New Roman"/>
        </w:rPr>
        <w:br/>
        <w:t>con esercizi di tipo grammaticale</w:t>
      </w:r>
      <w:r w:rsidR="0062257F">
        <w:rPr>
          <w:rFonts w:ascii="Times" w:eastAsia="Times New Roman" w:hAnsi="Times" w:cs="Times New Roman"/>
        </w:rPr>
        <w:t>,</w:t>
      </w:r>
      <w:r w:rsidR="00776446" w:rsidRPr="00B242B1">
        <w:rPr>
          <w:rFonts w:ascii="Times" w:eastAsia="Times New Roman" w:hAnsi="Times" w:cs="Times New Roman"/>
        </w:rPr>
        <w:t xml:space="preserve"> lessicale</w:t>
      </w:r>
      <w:r w:rsidRPr="00B242B1">
        <w:rPr>
          <w:rFonts w:ascii="Times" w:eastAsia="Times New Roman" w:hAnsi="Times" w:cs="Times New Roman"/>
        </w:rPr>
        <w:t xml:space="preserve"> e sintattico</w:t>
      </w:r>
      <w:r w:rsidR="00776446" w:rsidRPr="00B242B1">
        <w:rPr>
          <w:rFonts w:ascii="Times" w:eastAsia="Times New Roman" w:hAnsi="Times" w:cs="Times New Roman"/>
        </w:rPr>
        <w:t>.</w:t>
      </w:r>
      <w:r w:rsidR="0086241B">
        <w:rPr>
          <w:rFonts w:ascii="Times" w:eastAsia="Times New Roman" w:hAnsi="Times" w:cs="Times New Roman"/>
        </w:rPr>
        <w:t xml:space="preserve"> </w:t>
      </w:r>
      <w:proofErr w:type="gramStart"/>
      <w:r w:rsidR="000678F6">
        <w:rPr>
          <w:rFonts w:ascii="Times" w:eastAsia="Times New Roman" w:hAnsi="Times" w:cs="Times New Roman"/>
        </w:rPr>
        <w:t>Inoltre</w:t>
      </w:r>
      <w:proofErr w:type="gramEnd"/>
      <w:r w:rsidR="000678F6">
        <w:rPr>
          <w:rFonts w:ascii="Times" w:eastAsia="Times New Roman" w:hAnsi="Times" w:cs="Times New Roman"/>
        </w:rPr>
        <w:t xml:space="preserve"> è prevista </w:t>
      </w:r>
      <w:r w:rsidR="000678F6" w:rsidRPr="009129BC">
        <w:rPr>
          <w:rFonts w:ascii="Times" w:eastAsia="Times New Roman" w:hAnsi="Times" w:cs="Times New Roman"/>
          <w:u w:val="single"/>
        </w:rPr>
        <w:t xml:space="preserve">una prova di comprensione auditiva. </w:t>
      </w:r>
    </w:p>
    <w:p w14:paraId="4E31FC05" w14:textId="690152F7" w:rsidR="000A597C" w:rsidRPr="00B242B1" w:rsidRDefault="000A597C" w:rsidP="00B242B1">
      <w:pPr>
        <w:spacing w:line="276" w:lineRule="auto"/>
        <w:rPr>
          <w:rFonts w:ascii="Times" w:eastAsia="Times New Roman" w:hAnsi="Times" w:cs="Times New Roman"/>
        </w:rPr>
      </w:pPr>
    </w:p>
    <w:p w14:paraId="47D7CDAD" w14:textId="1852F5E7" w:rsidR="0049265D" w:rsidRDefault="000A597C" w:rsidP="00B242B1">
      <w:pPr>
        <w:spacing w:line="276" w:lineRule="auto"/>
        <w:rPr>
          <w:rFonts w:ascii="Times" w:eastAsia="Times New Roman" w:hAnsi="Times" w:cs="Times New Roman"/>
        </w:rPr>
      </w:pPr>
      <w:r w:rsidRPr="0049265D">
        <w:rPr>
          <w:rFonts w:ascii="Times" w:eastAsia="Times New Roman" w:hAnsi="Times" w:cs="Times New Roman"/>
          <w:u w:val="single"/>
        </w:rPr>
        <w:t>L’orale</w:t>
      </w:r>
      <w:r w:rsidRPr="00B242B1">
        <w:rPr>
          <w:rFonts w:ascii="Times" w:eastAsia="Times New Roman" w:hAnsi="Times" w:cs="Times New Roman"/>
        </w:rPr>
        <w:t xml:space="preserve"> </w:t>
      </w:r>
      <w:r w:rsidR="003A5F71">
        <w:rPr>
          <w:rFonts w:ascii="Times" w:eastAsia="Times New Roman" w:hAnsi="Times" w:cs="Times New Roman"/>
        </w:rPr>
        <w:t>consiste</w:t>
      </w:r>
      <w:r w:rsidRPr="00B242B1">
        <w:rPr>
          <w:rFonts w:ascii="Times" w:eastAsia="Times New Roman" w:hAnsi="Times" w:cs="Times New Roman"/>
        </w:rPr>
        <w:t>rà nella produzione di un testo descrittivo-narrativo con supporto grafico</w:t>
      </w:r>
      <w:r w:rsidR="0049265D">
        <w:rPr>
          <w:rFonts w:ascii="Times" w:eastAsia="Times New Roman" w:hAnsi="Times" w:cs="Times New Roman"/>
        </w:rPr>
        <w:t xml:space="preserve"> o</w:t>
      </w:r>
      <w:r w:rsidR="003A5F71">
        <w:rPr>
          <w:rFonts w:ascii="Times" w:eastAsia="Times New Roman" w:hAnsi="Times" w:cs="Times New Roman"/>
        </w:rPr>
        <w:t xml:space="preserve"> in un colloquio che terrà conto degli interessi del candidato</w:t>
      </w:r>
      <w:r w:rsidR="004C667E">
        <w:rPr>
          <w:rFonts w:ascii="Times" w:eastAsia="Times New Roman" w:hAnsi="Times" w:cs="Times New Roman"/>
        </w:rPr>
        <w:t xml:space="preserve"> e delle letture in lingua fatte</w:t>
      </w:r>
      <w:r w:rsidR="00D8210D">
        <w:rPr>
          <w:rFonts w:ascii="Times" w:eastAsia="Times New Roman" w:hAnsi="Times" w:cs="Times New Roman"/>
        </w:rPr>
        <w:t xml:space="preserve"> autonomamente</w:t>
      </w:r>
      <w:r w:rsidR="004C667E">
        <w:rPr>
          <w:rFonts w:ascii="Times" w:eastAsia="Times New Roman" w:hAnsi="Times" w:cs="Times New Roman"/>
        </w:rPr>
        <w:t xml:space="preserve"> dallo studente.</w:t>
      </w:r>
      <w:r w:rsidR="0049265D">
        <w:rPr>
          <w:rFonts w:ascii="Times" w:eastAsia="Times New Roman" w:hAnsi="Times" w:cs="Times New Roman"/>
        </w:rPr>
        <w:t xml:space="preserve"> </w:t>
      </w:r>
    </w:p>
    <w:p w14:paraId="600323B0" w14:textId="77777777" w:rsidR="00E60DA3" w:rsidRPr="00DC4E71" w:rsidRDefault="00776446" w:rsidP="00E60DA3">
      <w:pPr>
        <w:spacing w:line="276" w:lineRule="auto"/>
        <w:rPr>
          <w:rFonts w:ascii="Times" w:eastAsia="Times New Roman" w:hAnsi="Times" w:cs="Times New Roman"/>
        </w:rPr>
      </w:pPr>
      <w:r w:rsidRPr="00B242B1">
        <w:rPr>
          <w:rFonts w:ascii="Times" w:eastAsia="Times New Roman" w:hAnsi="Times" w:cs="Times New Roman"/>
        </w:rPr>
        <w:br/>
      </w:r>
      <w:r w:rsidR="00E60DA3" w:rsidRPr="00DC4E71">
        <w:rPr>
          <w:rFonts w:ascii="Times" w:eastAsia="Times New Roman" w:hAnsi="Times" w:cs="Times New Roman"/>
          <w:b/>
          <w:bCs/>
        </w:rPr>
        <w:t>INDICAZIONI PER I NON FREQUENTANTI</w:t>
      </w:r>
      <w:r w:rsidR="00E60DA3" w:rsidRPr="00DC4E71">
        <w:rPr>
          <w:rFonts w:ascii="Times" w:eastAsia="Times New Roman" w:hAnsi="Times" w:cs="Times New Roman"/>
        </w:rPr>
        <w:t>: Gli studenti che sceglieranno di non frequentare il corso dovranno preparare la seguente bibliografia:</w:t>
      </w:r>
      <w:r w:rsidR="00E60DA3" w:rsidRPr="00DC4E71">
        <w:rPr>
          <w:rFonts w:ascii="Times" w:eastAsia="Times New Roman" w:hAnsi="Times" w:cs="Times New Roman"/>
        </w:rPr>
        <w:br/>
      </w:r>
    </w:p>
    <w:p w14:paraId="3C057D19" w14:textId="39FB1320" w:rsidR="00E60DA3" w:rsidRDefault="00E60DA3" w:rsidP="00E60DA3">
      <w:pPr>
        <w:pStyle w:val="Paragrafoelenco"/>
        <w:numPr>
          <w:ilvl w:val="0"/>
          <w:numId w:val="2"/>
        </w:numPr>
        <w:spacing w:line="276" w:lineRule="auto"/>
        <w:rPr>
          <w:rFonts w:ascii="Times" w:eastAsia="Times New Roman" w:hAnsi="Times" w:cs="Times New Roman"/>
          <w:lang w:val="es-ES"/>
        </w:rPr>
      </w:pPr>
      <w:r w:rsidRPr="00F74D00">
        <w:rPr>
          <w:rFonts w:ascii="Times" w:eastAsia="Times New Roman" w:hAnsi="Times" w:cs="Times New Roman"/>
          <w:lang w:val="es-ES"/>
        </w:rPr>
        <w:t xml:space="preserve">AA.VV, </w:t>
      </w:r>
      <w:r w:rsidRPr="00F74D00">
        <w:rPr>
          <w:rFonts w:ascii="Times" w:eastAsia="Times New Roman" w:hAnsi="Times" w:cs="Times New Roman"/>
          <w:i/>
          <w:iCs/>
          <w:lang w:val="es-ES"/>
        </w:rPr>
        <w:t>Gramática explicada, e</w:t>
      </w:r>
      <w:r>
        <w:rPr>
          <w:rFonts w:ascii="Times" w:eastAsia="Times New Roman" w:hAnsi="Times" w:cs="Times New Roman"/>
          <w:i/>
          <w:iCs/>
          <w:lang w:val="es-ES"/>
        </w:rPr>
        <w:t xml:space="preserve">n Clave ele, </w:t>
      </w:r>
      <w:r w:rsidRPr="00F74D00">
        <w:rPr>
          <w:rFonts w:ascii="Times" w:eastAsia="Times New Roman" w:hAnsi="Times" w:cs="Times New Roman"/>
          <w:lang w:val="es-ES"/>
        </w:rPr>
        <w:t>Torino</w:t>
      </w:r>
      <w:r>
        <w:rPr>
          <w:rFonts w:ascii="Times" w:eastAsia="Times New Roman" w:hAnsi="Times" w:cs="Times New Roman"/>
          <w:lang w:val="es-ES"/>
        </w:rPr>
        <w:t>,</w:t>
      </w:r>
      <w:r w:rsidRPr="00F74D00">
        <w:rPr>
          <w:rFonts w:ascii="Times" w:eastAsia="Times New Roman" w:hAnsi="Times" w:cs="Times New Roman"/>
          <w:lang w:val="es-ES"/>
        </w:rPr>
        <w:t xml:space="preserve"> Loecher Editore</w:t>
      </w:r>
      <w:r>
        <w:rPr>
          <w:rFonts w:ascii="Times" w:eastAsia="Times New Roman" w:hAnsi="Times" w:cs="Times New Roman"/>
          <w:lang w:val="es-ES"/>
        </w:rPr>
        <w:t>.</w:t>
      </w:r>
      <w:r w:rsidR="00EB3DC6" w:rsidRPr="00EB3DC6">
        <w:rPr>
          <w:rFonts w:ascii="Times" w:eastAsia="Times New Roman" w:hAnsi="Times" w:cs="Times New Roman"/>
          <w:sz w:val="18"/>
          <w:szCs w:val="18"/>
          <w:lang w:val="es-ES"/>
        </w:rPr>
        <w:t xml:space="preserve"> </w:t>
      </w:r>
      <w:r w:rsidR="00EB3DC6" w:rsidRPr="00EB7288">
        <w:rPr>
          <w:rFonts w:ascii="Times" w:eastAsia="Times New Roman" w:hAnsi="Times" w:cs="Times New Roman"/>
          <w:sz w:val="18"/>
          <w:szCs w:val="18"/>
          <w:lang w:val="es-ES"/>
        </w:rPr>
        <w:t>ISBN 978-84-15299-42-4</w:t>
      </w:r>
    </w:p>
    <w:p w14:paraId="21C47336" w14:textId="77777777" w:rsidR="00B33821" w:rsidRDefault="00F0746A" w:rsidP="00B33821">
      <w:pPr>
        <w:pStyle w:val="Paragrafoelenco"/>
        <w:numPr>
          <w:ilvl w:val="0"/>
          <w:numId w:val="2"/>
        </w:numPr>
        <w:spacing w:line="276" w:lineRule="auto"/>
        <w:rPr>
          <w:rFonts w:ascii="Times" w:eastAsia="Times New Roman" w:hAnsi="Times" w:cs="Times New Roman"/>
          <w:lang w:val="es-ES"/>
        </w:rPr>
      </w:pPr>
      <w:r w:rsidRPr="00F74D00">
        <w:rPr>
          <w:rFonts w:ascii="Times" w:eastAsia="Times New Roman" w:hAnsi="Times" w:cs="Times New Roman"/>
          <w:lang w:val="es-ES"/>
        </w:rPr>
        <w:t xml:space="preserve">AA.VV, </w:t>
      </w:r>
      <w:r w:rsidRPr="00A048F1">
        <w:rPr>
          <w:rFonts w:ascii="Times" w:eastAsia="Times New Roman" w:hAnsi="Times" w:cs="Times New Roman"/>
          <w:i/>
          <w:iCs/>
          <w:lang w:val="es-ES"/>
        </w:rPr>
        <w:t>Ejercicios de</w:t>
      </w:r>
      <w:r>
        <w:rPr>
          <w:rFonts w:ascii="Times" w:eastAsia="Times New Roman" w:hAnsi="Times" w:cs="Times New Roman"/>
          <w:lang w:val="es-ES"/>
        </w:rPr>
        <w:t xml:space="preserve"> </w:t>
      </w:r>
      <w:r w:rsidRPr="00F74D00">
        <w:rPr>
          <w:rFonts w:ascii="Times" w:eastAsia="Times New Roman" w:hAnsi="Times" w:cs="Times New Roman"/>
          <w:i/>
          <w:iCs/>
          <w:lang w:val="es-ES"/>
        </w:rPr>
        <w:t xml:space="preserve">Gramática </w:t>
      </w:r>
      <w:r>
        <w:rPr>
          <w:rFonts w:ascii="Times" w:eastAsia="Times New Roman" w:hAnsi="Times" w:cs="Times New Roman"/>
          <w:i/>
          <w:iCs/>
          <w:lang w:val="es-ES"/>
        </w:rPr>
        <w:t>española para italófanos</w:t>
      </w:r>
      <w:r w:rsidRPr="00F74D00">
        <w:rPr>
          <w:rFonts w:ascii="Times" w:eastAsia="Times New Roman" w:hAnsi="Times" w:cs="Times New Roman"/>
          <w:i/>
          <w:iCs/>
          <w:lang w:val="es-ES"/>
        </w:rPr>
        <w:t>,</w:t>
      </w:r>
      <w:r>
        <w:rPr>
          <w:rFonts w:ascii="Times" w:eastAsia="Times New Roman" w:hAnsi="Times" w:cs="Times New Roman"/>
          <w:i/>
          <w:iCs/>
          <w:lang w:val="es-ES"/>
        </w:rPr>
        <w:t xml:space="preserve"> Niveles A1-C2,</w:t>
      </w:r>
      <w:r w:rsidRPr="00F74D00">
        <w:rPr>
          <w:rFonts w:ascii="Times" w:eastAsia="Times New Roman" w:hAnsi="Times" w:cs="Times New Roman"/>
          <w:i/>
          <w:iCs/>
          <w:lang w:val="es-ES"/>
        </w:rPr>
        <w:t xml:space="preserve"> </w:t>
      </w:r>
      <w:r>
        <w:rPr>
          <w:rFonts w:ascii="Times" w:eastAsia="Times New Roman" w:hAnsi="Times" w:cs="Times New Roman"/>
          <w:i/>
          <w:iCs/>
          <w:lang w:val="es-ES"/>
        </w:rPr>
        <w:t xml:space="preserve">segunda edición, </w:t>
      </w:r>
      <w:r>
        <w:rPr>
          <w:rFonts w:ascii="Times" w:eastAsia="Times New Roman" w:hAnsi="Times" w:cs="Times New Roman"/>
          <w:lang w:val="es-ES"/>
        </w:rPr>
        <w:t>Milan</w:t>
      </w:r>
      <w:r w:rsidRPr="00F74D00">
        <w:rPr>
          <w:rFonts w:ascii="Times" w:eastAsia="Times New Roman" w:hAnsi="Times" w:cs="Times New Roman"/>
          <w:lang w:val="es-ES"/>
        </w:rPr>
        <w:t>o</w:t>
      </w:r>
      <w:r>
        <w:rPr>
          <w:rFonts w:ascii="Times" w:eastAsia="Times New Roman" w:hAnsi="Times" w:cs="Times New Roman"/>
          <w:lang w:val="es-ES"/>
        </w:rPr>
        <w:t>,</w:t>
      </w:r>
      <w:r w:rsidRPr="00F74D00">
        <w:rPr>
          <w:rFonts w:ascii="Times" w:eastAsia="Times New Roman" w:hAnsi="Times" w:cs="Times New Roman"/>
          <w:lang w:val="es-ES"/>
        </w:rPr>
        <w:t xml:space="preserve"> </w:t>
      </w:r>
      <w:r>
        <w:rPr>
          <w:rFonts w:ascii="Times" w:eastAsia="Times New Roman" w:hAnsi="Times" w:cs="Times New Roman"/>
          <w:lang w:val="es-ES"/>
        </w:rPr>
        <w:t>Utet Università</w:t>
      </w:r>
    </w:p>
    <w:p w14:paraId="76397A06" w14:textId="08849D69" w:rsidR="00B27103" w:rsidRPr="00B33821" w:rsidRDefault="00B27103" w:rsidP="00B33821">
      <w:pPr>
        <w:pStyle w:val="Paragrafoelenco"/>
        <w:numPr>
          <w:ilvl w:val="0"/>
          <w:numId w:val="2"/>
        </w:numPr>
        <w:spacing w:line="276" w:lineRule="auto"/>
        <w:rPr>
          <w:rFonts w:ascii="Times" w:eastAsia="Times New Roman" w:hAnsi="Times" w:cs="Times New Roman"/>
          <w:lang w:val="es-ES"/>
        </w:rPr>
      </w:pPr>
      <w:r w:rsidRPr="00B33821">
        <w:rPr>
          <w:rFonts w:ascii="Times" w:eastAsia="Times New Roman" w:hAnsi="Times" w:cs="Times New Roman"/>
          <w:lang w:val="es-ES"/>
        </w:rPr>
        <w:t xml:space="preserve">Equipo ele Dele, </w:t>
      </w:r>
      <w:r w:rsidRPr="00B33821">
        <w:rPr>
          <w:rFonts w:ascii="Times" w:eastAsia="Times New Roman" w:hAnsi="Times" w:cs="Times New Roman"/>
          <w:i/>
          <w:iCs/>
          <w:lang w:val="es-ES"/>
        </w:rPr>
        <w:t>Prepara y practica el DELE B1</w:t>
      </w:r>
      <w:r w:rsidRPr="00B33821">
        <w:rPr>
          <w:rFonts w:ascii="Times" w:eastAsia="Times New Roman" w:hAnsi="Times" w:cs="Times New Roman"/>
          <w:lang w:val="es-ES"/>
        </w:rPr>
        <w:t xml:space="preserve">, Barcelona, Ediciones Octaedro </w:t>
      </w:r>
      <w:r w:rsidRPr="00B33821">
        <w:rPr>
          <w:rFonts w:ascii="Times" w:eastAsia="Times New Roman" w:hAnsi="Times" w:cs="Times New Roman"/>
          <w:sz w:val="18"/>
          <w:szCs w:val="18"/>
          <w:lang w:val="es-ES"/>
        </w:rPr>
        <w:t>ISBN 978-84-9921-399-6</w:t>
      </w:r>
    </w:p>
    <w:p w14:paraId="399CEAC5" w14:textId="69376F35" w:rsidR="00E60DA3" w:rsidRPr="00B33821" w:rsidRDefault="00E60DA3" w:rsidP="00B33821">
      <w:pPr>
        <w:pStyle w:val="Paragrafoelenco"/>
        <w:numPr>
          <w:ilvl w:val="0"/>
          <w:numId w:val="2"/>
        </w:numPr>
        <w:spacing w:line="276" w:lineRule="auto"/>
        <w:rPr>
          <w:rFonts w:ascii="Times" w:eastAsia="Times New Roman" w:hAnsi="Times" w:cs="Times New Roman"/>
        </w:rPr>
      </w:pPr>
      <w:r w:rsidRPr="00B33821">
        <w:rPr>
          <w:rFonts w:ascii="Times" w:eastAsia="Times New Roman" w:hAnsi="Times" w:cs="Times New Roman"/>
        </w:rPr>
        <w:t>A scelta</w:t>
      </w:r>
      <w:r w:rsidR="00D8210D" w:rsidRPr="00B33821">
        <w:rPr>
          <w:rFonts w:ascii="Times" w:eastAsia="Times New Roman" w:hAnsi="Times" w:cs="Times New Roman"/>
        </w:rPr>
        <w:t>,</w:t>
      </w:r>
      <w:r w:rsidR="007D01F2" w:rsidRPr="00B33821">
        <w:rPr>
          <w:rFonts w:ascii="Times" w:eastAsia="Times New Roman" w:hAnsi="Times" w:cs="Times New Roman"/>
        </w:rPr>
        <w:t xml:space="preserve"> lettura autonoma di</w:t>
      </w:r>
      <w:r w:rsidRPr="00B33821">
        <w:rPr>
          <w:rFonts w:ascii="Times" w:eastAsia="Times New Roman" w:hAnsi="Times" w:cs="Times New Roman"/>
        </w:rPr>
        <w:t xml:space="preserve"> uno di questi romanzi:</w:t>
      </w:r>
    </w:p>
    <w:p w14:paraId="33E6A264" w14:textId="77777777" w:rsidR="006604A8" w:rsidRDefault="006604A8" w:rsidP="00E60DA3">
      <w:pPr>
        <w:spacing w:line="276" w:lineRule="auto"/>
        <w:ind w:left="283"/>
        <w:rPr>
          <w:rFonts w:ascii="Times" w:eastAsia="Times New Roman" w:hAnsi="Times" w:cs="Times New Roman"/>
        </w:rPr>
      </w:pPr>
    </w:p>
    <w:p w14:paraId="53E7545E" w14:textId="5099B5F7" w:rsidR="00E60DA3" w:rsidRDefault="00E60DA3" w:rsidP="00E60DA3">
      <w:pPr>
        <w:spacing w:line="276" w:lineRule="auto"/>
        <w:ind w:left="283"/>
        <w:rPr>
          <w:rFonts w:ascii="Times" w:eastAsia="Times New Roman" w:hAnsi="Times" w:cs="Times New Roman"/>
          <w:i/>
          <w:iCs/>
        </w:rPr>
      </w:pPr>
      <w:r w:rsidRPr="00953DF4">
        <w:rPr>
          <w:rFonts w:ascii="Times" w:eastAsia="Times New Roman" w:hAnsi="Times" w:cs="Times New Roman"/>
        </w:rPr>
        <w:t xml:space="preserve">Miguel de Unamuno, </w:t>
      </w:r>
      <w:r w:rsidRPr="00953DF4">
        <w:rPr>
          <w:rFonts w:ascii="Times" w:eastAsia="Times New Roman" w:hAnsi="Times" w:cs="Times New Roman"/>
          <w:b/>
          <w:bCs/>
          <w:i/>
          <w:iCs/>
        </w:rPr>
        <w:t>Niebla</w:t>
      </w:r>
      <w:r w:rsidRPr="00953DF4">
        <w:rPr>
          <w:rFonts w:ascii="Times" w:eastAsia="Times New Roman" w:hAnsi="Times" w:cs="Times New Roman"/>
          <w:i/>
          <w:iCs/>
        </w:rPr>
        <w:t>, in una qualunque edizione a scelta dello studente</w:t>
      </w:r>
    </w:p>
    <w:p w14:paraId="6AC8642E" w14:textId="77777777" w:rsidR="00B27103" w:rsidRDefault="00C936D7" w:rsidP="00E60DA3">
      <w:pPr>
        <w:spacing w:line="276" w:lineRule="auto"/>
        <w:rPr>
          <w:rFonts w:ascii="Times" w:eastAsia="Times New Roman" w:hAnsi="Times" w:cs="Times New Roman"/>
          <w:i/>
          <w:iCs/>
        </w:rPr>
      </w:pPr>
      <w:r>
        <w:rPr>
          <w:rFonts w:ascii="Times" w:eastAsia="Times New Roman" w:hAnsi="Times" w:cs="Times New Roman"/>
        </w:rPr>
        <w:t xml:space="preserve">    </w:t>
      </w:r>
      <w:proofErr w:type="spellStart"/>
      <w:r w:rsidR="00E60DA3" w:rsidRPr="00953DF4">
        <w:rPr>
          <w:rFonts w:ascii="Times" w:eastAsia="Times New Roman" w:hAnsi="Times" w:cs="Times New Roman"/>
        </w:rPr>
        <w:t>Pío</w:t>
      </w:r>
      <w:proofErr w:type="spellEnd"/>
      <w:r w:rsidR="00E60DA3" w:rsidRPr="00953DF4">
        <w:rPr>
          <w:rFonts w:ascii="Times" w:eastAsia="Times New Roman" w:hAnsi="Times" w:cs="Times New Roman"/>
        </w:rPr>
        <w:t xml:space="preserve"> </w:t>
      </w:r>
      <w:proofErr w:type="spellStart"/>
      <w:r w:rsidR="00E60DA3" w:rsidRPr="00953DF4">
        <w:rPr>
          <w:rFonts w:ascii="Times" w:eastAsia="Times New Roman" w:hAnsi="Times" w:cs="Times New Roman"/>
        </w:rPr>
        <w:t>Baroja</w:t>
      </w:r>
      <w:proofErr w:type="spellEnd"/>
      <w:r w:rsidR="00E60DA3">
        <w:rPr>
          <w:rFonts w:ascii="Times" w:eastAsia="Times New Roman" w:hAnsi="Times" w:cs="Times New Roman"/>
          <w:i/>
          <w:iCs/>
        </w:rPr>
        <w:t xml:space="preserve">, </w:t>
      </w:r>
      <w:r w:rsidR="00E60DA3" w:rsidRPr="00953DF4">
        <w:rPr>
          <w:rFonts w:ascii="Times" w:eastAsia="Times New Roman" w:hAnsi="Times" w:cs="Times New Roman"/>
          <w:b/>
          <w:bCs/>
          <w:i/>
          <w:iCs/>
        </w:rPr>
        <w:t xml:space="preserve">El </w:t>
      </w:r>
      <w:proofErr w:type="spellStart"/>
      <w:r w:rsidR="00E60DA3" w:rsidRPr="00953DF4">
        <w:rPr>
          <w:rFonts w:ascii="Times" w:eastAsia="Times New Roman" w:hAnsi="Times" w:cs="Times New Roman"/>
          <w:b/>
          <w:bCs/>
          <w:i/>
          <w:iCs/>
        </w:rPr>
        <w:t>Árbol</w:t>
      </w:r>
      <w:proofErr w:type="spellEnd"/>
      <w:r w:rsidR="00E60DA3" w:rsidRPr="00953DF4">
        <w:rPr>
          <w:rFonts w:ascii="Times" w:eastAsia="Times New Roman" w:hAnsi="Times" w:cs="Times New Roman"/>
          <w:b/>
          <w:bCs/>
          <w:i/>
          <w:iCs/>
        </w:rPr>
        <w:t xml:space="preserve"> de la </w:t>
      </w:r>
      <w:proofErr w:type="spellStart"/>
      <w:r w:rsidR="00E60DA3" w:rsidRPr="00953DF4">
        <w:rPr>
          <w:rFonts w:ascii="Times" w:eastAsia="Times New Roman" w:hAnsi="Times" w:cs="Times New Roman"/>
          <w:b/>
          <w:bCs/>
          <w:i/>
          <w:iCs/>
        </w:rPr>
        <w:t>ciencia</w:t>
      </w:r>
      <w:proofErr w:type="spellEnd"/>
      <w:r w:rsidR="00E60DA3" w:rsidRPr="00953DF4">
        <w:rPr>
          <w:rFonts w:ascii="Times" w:eastAsia="Times New Roman" w:hAnsi="Times" w:cs="Times New Roman"/>
          <w:i/>
          <w:iCs/>
        </w:rPr>
        <w:t>, in una qualunque edizione a scelta dello studente</w:t>
      </w:r>
    </w:p>
    <w:p w14:paraId="79EDEFED" w14:textId="77777777" w:rsidR="006604A8" w:rsidRDefault="006604A8" w:rsidP="00E60DA3">
      <w:pPr>
        <w:spacing w:line="276" w:lineRule="auto"/>
        <w:rPr>
          <w:rFonts w:ascii="Times" w:eastAsia="Times New Roman" w:hAnsi="Times" w:cs="Times New Roman"/>
          <w:i/>
          <w:iCs/>
        </w:rPr>
      </w:pPr>
    </w:p>
    <w:p w14:paraId="6C9C7AF4" w14:textId="31F0B21E" w:rsidR="00E60DA3" w:rsidRDefault="00B27103" w:rsidP="00E60DA3">
      <w:pPr>
        <w:spacing w:line="276" w:lineRule="auto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  <w:i/>
          <w:iCs/>
        </w:rPr>
        <w:t>Oppure altro titolo concordato previamente.</w:t>
      </w:r>
      <w:r w:rsidR="00E60DA3" w:rsidRPr="00DC4E71">
        <w:rPr>
          <w:rFonts w:ascii="Times" w:eastAsia="Times New Roman" w:hAnsi="Times" w:cs="Times New Roman"/>
        </w:rPr>
        <w:br/>
      </w:r>
    </w:p>
    <w:p w14:paraId="0F16B4B3" w14:textId="4A25D68E" w:rsidR="000678F6" w:rsidRPr="008B3AED" w:rsidRDefault="000678F6" w:rsidP="00E60DA3">
      <w:pPr>
        <w:rPr>
          <w:rFonts w:ascii="Times" w:eastAsia="Times New Roman" w:hAnsi="Times" w:cs="Times New Roman"/>
        </w:rPr>
      </w:pPr>
    </w:p>
    <w:sectPr w:rsidR="000678F6" w:rsidRPr="008B3AED" w:rsidSect="00FE362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8CA"/>
    <w:multiLevelType w:val="hybridMultilevel"/>
    <w:tmpl w:val="12464312"/>
    <w:lvl w:ilvl="0" w:tplc="5728154A">
      <w:start w:val="1"/>
      <w:numFmt w:val="bullet"/>
      <w:lvlText w:val="–"/>
      <w:lvlJc w:val="left"/>
      <w:pPr>
        <w:ind w:left="420" w:hanging="360"/>
      </w:pPr>
      <w:rPr>
        <w:rFonts w:ascii="Bell MT" w:eastAsiaTheme="minorEastAsia" w:hAnsi="Bell MT" w:cs="Bell MT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9576E35"/>
    <w:multiLevelType w:val="hybridMultilevel"/>
    <w:tmpl w:val="3C3E933A"/>
    <w:lvl w:ilvl="0" w:tplc="0AB87D66">
      <w:start w:val="1"/>
      <w:numFmt w:val="bullet"/>
      <w:lvlText w:val="-"/>
      <w:lvlJc w:val="left"/>
      <w:pPr>
        <w:ind w:left="720" w:hanging="360"/>
      </w:pPr>
      <w:rPr>
        <w:rFonts w:ascii="Bell MT" w:eastAsiaTheme="minorEastAsia" w:hAnsi="Bell MT" w:cs="Bell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B5669"/>
    <w:multiLevelType w:val="hybridMultilevel"/>
    <w:tmpl w:val="B3BE071E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9" w:hanging="360"/>
      </w:pPr>
    </w:lvl>
    <w:lvl w:ilvl="2" w:tplc="0410001B" w:tentative="1">
      <w:start w:val="1"/>
      <w:numFmt w:val="lowerRoman"/>
      <w:lvlText w:val="%3."/>
      <w:lvlJc w:val="right"/>
      <w:pPr>
        <w:ind w:left="2019" w:hanging="180"/>
      </w:pPr>
    </w:lvl>
    <w:lvl w:ilvl="3" w:tplc="0410000F" w:tentative="1">
      <w:start w:val="1"/>
      <w:numFmt w:val="decimal"/>
      <w:lvlText w:val="%4."/>
      <w:lvlJc w:val="left"/>
      <w:pPr>
        <w:ind w:left="2739" w:hanging="360"/>
      </w:pPr>
    </w:lvl>
    <w:lvl w:ilvl="4" w:tplc="04100019" w:tentative="1">
      <w:start w:val="1"/>
      <w:numFmt w:val="lowerLetter"/>
      <w:lvlText w:val="%5."/>
      <w:lvlJc w:val="left"/>
      <w:pPr>
        <w:ind w:left="3459" w:hanging="360"/>
      </w:pPr>
    </w:lvl>
    <w:lvl w:ilvl="5" w:tplc="0410001B" w:tentative="1">
      <w:start w:val="1"/>
      <w:numFmt w:val="lowerRoman"/>
      <w:lvlText w:val="%6."/>
      <w:lvlJc w:val="right"/>
      <w:pPr>
        <w:ind w:left="4179" w:hanging="180"/>
      </w:pPr>
    </w:lvl>
    <w:lvl w:ilvl="6" w:tplc="0410000F" w:tentative="1">
      <w:start w:val="1"/>
      <w:numFmt w:val="decimal"/>
      <w:lvlText w:val="%7."/>
      <w:lvlJc w:val="left"/>
      <w:pPr>
        <w:ind w:left="4899" w:hanging="360"/>
      </w:pPr>
    </w:lvl>
    <w:lvl w:ilvl="7" w:tplc="04100019" w:tentative="1">
      <w:start w:val="1"/>
      <w:numFmt w:val="lowerLetter"/>
      <w:lvlText w:val="%8."/>
      <w:lvlJc w:val="left"/>
      <w:pPr>
        <w:ind w:left="5619" w:hanging="360"/>
      </w:pPr>
    </w:lvl>
    <w:lvl w:ilvl="8" w:tplc="0410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5CC700CB"/>
    <w:multiLevelType w:val="hybridMultilevel"/>
    <w:tmpl w:val="B3BE071E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61055562"/>
    <w:multiLevelType w:val="hybridMultilevel"/>
    <w:tmpl w:val="B3BE071E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9" w:hanging="360"/>
      </w:pPr>
    </w:lvl>
    <w:lvl w:ilvl="2" w:tplc="FFFFFFFF" w:tentative="1">
      <w:start w:val="1"/>
      <w:numFmt w:val="lowerRoman"/>
      <w:lvlText w:val="%3."/>
      <w:lvlJc w:val="right"/>
      <w:pPr>
        <w:ind w:left="2019" w:hanging="180"/>
      </w:pPr>
    </w:lvl>
    <w:lvl w:ilvl="3" w:tplc="FFFFFFFF" w:tentative="1">
      <w:start w:val="1"/>
      <w:numFmt w:val="decimal"/>
      <w:lvlText w:val="%4."/>
      <w:lvlJc w:val="left"/>
      <w:pPr>
        <w:ind w:left="2739" w:hanging="360"/>
      </w:pPr>
    </w:lvl>
    <w:lvl w:ilvl="4" w:tplc="FFFFFFFF" w:tentative="1">
      <w:start w:val="1"/>
      <w:numFmt w:val="lowerLetter"/>
      <w:lvlText w:val="%5."/>
      <w:lvlJc w:val="left"/>
      <w:pPr>
        <w:ind w:left="3459" w:hanging="360"/>
      </w:pPr>
    </w:lvl>
    <w:lvl w:ilvl="5" w:tplc="FFFFFFFF" w:tentative="1">
      <w:start w:val="1"/>
      <w:numFmt w:val="lowerRoman"/>
      <w:lvlText w:val="%6."/>
      <w:lvlJc w:val="right"/>
      <w:pPr>
        <w:ind w:left="4179" w:hanging="180"/>
      </w:pPr>
    </w:lvl>
    <w:lvl w:ilvl="6" w:tplc="FFFFFFFF" w:tentative="1">
      <w:start w:val="1"/>
      <w:numFmt w:val="decimal"/>
      <w:lvlText w:val="%7."/>
      <w:lvlJc w:val="left"/>
      <w:pPr>
        <w:ind w:left="4899" w:hanging="360"/>
      </w:pPr>
    </w:lvl>
    <w:lvl w:ilvl="7" w:tplc="FFFFFFFF" w:tentative="1">
      <w:start w:val="1"/>
      <w:numFmt w:val="lowerLetter"/>
      <w:lvlText w:val="%8."/>
      <w:lvlJc w:val="left"/>
      <w:pPr>
        <w:ind w:left="5619" w:hanging="360"/>
      </w:pPr>
    </w:lvl>
    <w:lvl w:ilvl="8" w:tplc="FFFFFFFF" w:tentative="1">
      <w:start w:val="1"/>
      <w:numFmt w:val="lowerRoman"/>
      <w:lvlText w:val="%9."/>
      <w:lvlJc w:val="right"/>
      <w:pPr>
        <w:ind w:left="6339" w:hanging="180"/>
      </w:pPr>
    </w:lvl>
  </w:abstractNum>
  <w:num w:numId="1" w16cid:durableId="811752699">
    <w:abstractNumId w:val="2"/>
  </w:num>
  <w:num w:numId="2" w16cid:durableId="1157302945">
    <w:abstractNumId w:val="3"/>
  </w:num>
  <w:num w:numId="3" w16cid:durableId="310644771">
    <w:abstractNumId w:val="0"/>
  </w:num>
  <w:num w:numId="4" w16cid:durableId="576593446">
    <w:abstractNumId w:val="1"/>
  </w:num>
  <w:num w:numId="5" w16cid:durableId="1125663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46"/>
    <w:rsid w:val="000678F6"/>
    <w:rsid w:val="00096C63"/>
    <w:rsid w:val="000A39F9"/>
    <w:rsid w:val="000A597C"/>
    <w:rsid w:val="000D7510"/>
    <w:rsid w:val="000F367C"/>
    <w:rsid w:val="001B6E30"/>
    <w:rsid w:val="002573C3"/>
    <w:rsid w:val="002D3FAC"/>
    <w:rsid w:val="002F1DC6"/>
    <w:rsid w:val="003A5F71"/>
    <w:rsid w:val="00420310"/>
    <w:rsid w:val="004876F5"/>
    <w:rsid w:val="0049265D"/>
    <w:rsid w:val="004B2733"/>
    <w:rsid w:val="004C667E"/>
    <w:rsid w:val="004F5E00"/>
    <w:rsid w:val="00532C03"/>
    <w:rsid w:val="0062257F"/>
    <w:rsid w:val="006263E1"/>
    <w:rsid w:val="00633F62"/>
    <w:rsid w:val="006604A8"/>
    <w:rsid w:val="00692EB5"/>
    <w:rsid w:val="006A101D"/>
    <w:rsid w:val="006C58A2"/>
    <w:rsid w:val="006E276B"/>
    <w:rsid w:val="00706ACD"/>
    <w:rsid w:val="00716BD5"/>
    <w:rsid w:val="00776446"/>
    <w:rsid w:val="0077677C"/>
    <w:rsid w:val="007D01F2"/>
    <w:rsid w:val="0086241B"/>
    <w:rsid w:val="00893024"/>
    <w:rsid w:val="008B3AED"/>
    <w:rsid w:val="008D7B1A"/>
    <w:rsid w:val="00911BAD"/>
    <w:rsid w:val="00921248"/>
    <w:rsid w:val="009D3EE7"/>
    <w:rsid w:val="009E1C21"/>
    <w:rsid w:val="00A06892"/>
    <w:rsid w:val="00A35735"/>
    <w:rsid w:val="00A66D61"/>
    <w:rsid w:val="00A939D4"/>
    <w:rsid w:val="00B242B1"/>
    <w:rsid w:val="00B27103"/>
    <w:rsid w:val="00B33821"/>
    <w:rsid w:val="00B47C88"/>
    <w:rsid w:val="00BC44C8"/>
    <w:rsid w:val="00C16112"/>
    <w:rsid w:val="00C53289"/>
    <w:rsid w:val="00C936D7"/>
    <w:rsid w:val="00CC4E86"/>
    <w:rsid w:val="00CF0A6D"/>
    <w:rsid w:val="00D32E6F"/>
    <w:rsid w:val="00D77D00"/>
    <w:rsid w:val="00D8210D"/>
    <w:rsid w:val="00D87E0A"/>
    <w:rsid w:val="00DA345F"/>
    <w:rsid w:val="00E55723"/>
    <w:rsid w:val="00E60DA3"/>
    <w:rsid w:val="00E87860"/>
    <w:rsid w:val="00E90031"/>
    <w:rsid w:val="00EB1693"/>
    <w:rsid w:val="00EB3DC6"/>
    <w:rsid w:val="00F0746A"/>
    <w:rsid w:val="00F33CB0"/>
    <w:rsid w:val="00F446CF"/>
    <w:rsid w:val="00F752D8"/>
    <w:rsid w:val="00FE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36198"/>
  <w14:defaultImageDpi w14:val="300"/>
  <w15:docId w15:val="{04EB341C-0F7E-A94D-B48F-DB40EA1C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retto">
    <w:name w:val="neretto"/>
    <w:basedOn w:val="Carpredefinitoparagrafo"/>
    <w:rsid w:val="00776446"/>
  </w:style>
  <w:style w:type="character" w:customStyle="1" w:styleId="testo-blu">
    <w:name w:val="testo-blu"/>
    <w:basedOn w:val="Carpredefinitoparagrafo"/>
    <w:rsid w:val="00776446"/>
  </w:style>
  <w:style w:type="character" w:customStyle="1" w:styleId="grigio12">
    <w:name w:val="grigio12"/>
    <w:basedOn w:val="Carpredefinitoparagrafo"/>
    <w:rsid w:val="00776446"/>
  </w:style>
  <w:style w:type="character" w:styleId="Collegamentoipertestuale">
    <w:name w:val="Hyperlink"/>
    <w:basedOn w:val="Carpredefinitoparagrafo"/>
    <w:uiPriority w:val="99"/>
    <w:semiHidden/>
    <w:unhideWhenUsed/>
    <w:rsid w:val="00776446"/>
    <w:rPr>
      <w:color w:val="0000FF"/>
      <w:u w:val="single"/>
    </w:rPr>
  </w:style>
  <w:style w:type="character" w:customStyle="1" w:styleId="testo-neretto">
    <w:name w:val="testo-neretto"/>
    <w:basedOn w:val="Carpredefinitoparagrafo"/>
    <w:rsid w:val="00776446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77644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776446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77644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776446"/>
    <w:rPr>
      <w:rFonts w:ascii="Arial" w:hAnsi="Arial" w:cs="Arial"/>
      <w:vanish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32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Univ. Siena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Martinez Catalan</dc:creator>
  <cp:keywords/>
  <dc:description/>
  <cp:lastModifiedBy>Roberta De Stefani</cp:lastModifiedBy>
  <cp:revision>2</cp:revision>
  <cp:lastPrinted>2017-10-08T12:38:00Z</cp:lastPrinted>
  <dcterms:created xsi:type="dcterms:W3CDTF">2026-08-31T13:01:00Z</dcterms:created>
  <dcterms:modified xsi:type="dcterms:W3CDTF">2026-08-31T13:01:00Z</dcterms:modified>
</cp:coreProperties>
</file>